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BC" w:rsidRDefault="003925BC" w:rsidP="004844C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50890" cy="8042029"/>
            <wp:effectExtent l="19050" t="0" r="0" b="0"/>
            <wp:docPr id="1" name="Рисунок 1" descr="C:\Users\1\Desktop\на сайт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музы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BC" w:rsidRDefault="003925BC" w:rsidP="004844C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5BC" w:rsidRDefault="003925BC" w:rsidP="004844C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5BC" w:rsidRDefault="003925BC" w:rsidP="004844C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6D7" w:rsidRPr="00A64307" w:rsidRDefault="002E66D7" w:rsidP="004844C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66D7" w:rsidRPr="00A64307" w:rsidRDefault="002E66D7" w:rsidP="004844C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             Рабочая программа по музыке  для 4 класса разработана  на основе «Положения о рабочих программах учителей начальных классов МКОУ </w:t>
      </w:r>
      <w:proofErr w:type="spellStart"/>
      <w:r w:rsidRPr="00A64307">
        <w:rPr>
          <w:rFonts w:ascii="Times New Roman" w:eastAsia="Times New Roman" w:hAnsi="Times New Roman" w:cs="Times New Roman"/>
          <w:sz w:val="24"/>
          <w:szCs w:val="24"/>
        </w:rPr>
        <w:t>Унерская</w:t>
      </w:r>
      <w:proofErr w:type="spellEnd"/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СОШ,  ООП  НОО МКОУ </w:t>
      </w:r>
      <w:proofErr w:type="spellStart"/>
      <w:r w:rsidRPr="00A64307">
        <w:rPr>
          <w:rFonts w:ascii="Times New Roman" w:eastAsia="Times New Roman" w:hAnsi="Times New Roman" w:cs="Times New Roman"/>
          <w:sz w:val="24"/>
          <w:szCs w:val="24"/>
        </w:rPr>
        <w:t>Унерская</w:t>
      </w:r>
      <w:proofErr w:type="spellEnd"/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СОШ,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действий. </w:t>
      </w:r>
    </w:p>
    <w:p w:rsidR="002E66D7" w:rsidRPr="00A64307" w:rsidRDefault="002E66D7" w:rsidP="004844C1">
      <w:pPr>
        <w:suppressAutoHyphens/>
        <w:spacing w:before="238" w:after="119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43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ПЛАНИРУЕМЫЕ РЕЗУЛЬТАТЫ ИЗУЧЕНИЯ ПРЕДМЕТА  «МУЗЫКА»</w:t>
      </w:r>
    </w:p>
    <w:p w:rsidR="002E66D7" w:rsidRPr="00A64307" w:rsidRDefault="002E66D7" w:rsidP="004844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A6430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                                                                                                                                 </w:t>
      </w:r>
      <w:proofErr w:type="spellStart"/>
      <w:r w:rsidRPr="00A6430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430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освоение способов решения проблем творческого и поискового характера;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 готовить свое выступление и выступать с аудио-, виде</w:t>
      </w:r>
      <w:proofErr w:type="gramStart"/>
      <w:r w:rsidRPr="00A6430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E66D7" w:rsidRPr="00A64307" w:rsidRDefault="002E66D7" w:rsidP="004844C1">
      <w:pPr>
        <w:tabs>
          <w:tab w:val="left" w:pos="-567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E66D7" w:rsidRPr="00A64307" w:rsidRDefault="002E66D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6430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64307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2E66D7" w:rsidRPr="00A64307" w:rsidRDefault="002E66D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kern w:val="2"/>
          <w:sz w:val="24"/>
          <w:szCs w:val="24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2E66D7" w:rsidRPr="00A64307" w:rsidRDefault="002E66D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E66D7" w:rsidRPr="00A64307" w:rsidRDefault="002E66D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2E66D7" w:rsidRPr="00A64307" w:rsidRDefault="002E66D7" w:rsidP="0048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E66D7" w:rsidRPr="00A64307" w:rsidRDefault="002E66D7" w:rsidP="0048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6D7" w:rsidRPr="00A64307" w:rsidRDefault="002E66D7" w:rsidP="00484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уровню подготовки учащихся 4 класса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bCs/>
          <w:iCs/>
          <w:spacing w:val="10"/>
          <w:sz w:val="24"/>
          <w:szCs w:val="24"/>
        </w:rPr>
      </w:pPr>
      <w:r w:rsidRPr="00A64307">
        <w:rPr>
          <w:rFonts w:ascii="Times New Roman" w:eastAsia="Calibri" w:hAnsi="Times New Roman" w:cs="Times New Roman"/>
          <w:b/>
          <w:bCs/>
          <w:iCs/>
          <w:spacing w:val="10"/>
          <w:sz w:val="24"/>
          <w:szCs w:val="24"/>
        </w:rPr>
        <w:t>К концу обучения в 4 классе учащиеся должны:</w:t>
      </w:r>
    </w:p>
    <w:p w:rsidR="002E66D7" w:rsidRPr="00A64307" w:rsidRDefault="002E66D7" w:rsidP="004844C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проявлять общую осведомленность о музыке, способность ориентироваться в музыкальных явлениях;</w:t>
      </w:r>
    </w:p>
    <w:p w:rsidR="002E66D7" w:rsidRPr="00A64307" w:rsidRDefault="002E66D7" w:rsidP="004844C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307">
        <w:rPr>
          <w:rFonts w:ascii="Times New Roman" w:eastAsia="Calibri" w:hAnsi="Times New Roman" w:cs="Times New Roman"/>
          <w:sz w:val="24"/>
          <w:szCs w:val="24"/>
        </w:rPr>
        <w:t>проявлять интерес, определенные пристрастия и предпочтения (любимые произведения, любимые композиторы,</w:t>
      </w:r>
      <w:proofErr w:type="gramEnd"/>
    </w:p>
    <w:p w:rsidR="002E66D7" w:rsidRPr="00A64307" w:rsidRDefault="002E66D7" w:rsidP="004844C1">
      <w:pPr>
        <w:tabs>
          <w:tab w:val="left" w:pos="-426"/>
          <w:tab w:val="left" w:pos="322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любимые жанры, любимые исполнители —</w:t>
      </w:r>
      <w:r w:rsidRPr="00A6430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2-3</w:t>
      </w:r>
      <w:r w:rsidRPr="00A64307">
        <w:rPr>
          <w:rFonts w:ascii="Times New Roman" w:eastAsia="Calibri" w:hAnsi="Times New Roman" w:cs="Times New Roman"/>
          <w:sz w:val="24"/>
          <w:szCs w:val="24"/>
        </w:rPr>
        <w:t xml:space="preserve"> примера);</w:t>
      </w:r>
    </w:p>
    <w:p w:rsidR="002E66D7" w:rsidRPr="00A64307" w:rsidRDefault="002E66D7" w:rsidP="004844C1">
      <w:pPr>
        <w:numPr>
          <w:ilvl w:val="0"/>
          <w:numId w:val="1"/>
        </w:numPr>
        <w:tabs>
          <w:tab w:val="left" w:pos="-426"/>
          <w:tab w:val="left" w:pos="970"/>
        </w:tabs>
        <w:spacing w:after="0" w:line="36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мотивировать выбор той или иной музыки (что он «ищет в ней, чего ждет от нее);</w:t>
      </w:r>
    </w:p>
    <w:p w:rsidR="002E66D7" w:rsidRPr="00A64307" w:rsidRDefault="002E66D7" w:rsidP="004844C1">
      <w:pPr>
        <w:numPr>
          <w:ilvl w:val="0"/>
          <w:numId w:val="1"/>
        </w:numPr>
        <w:tabs>
          <w:tab w:val="left" w:pos="-426"/>
          <w:tab w:val="left" w:pos="926"/>
        </w:tabs>
        <w:spacing w:after="0" w:line="36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ориентироваться в выразительных средствах и понимать логику их организации в конкретном произведении</w:t>
      </w:r>
    </w:p>
    <w:p w:rsidR="002E66D7" w:rsidRPr="00A64307" w:rsidRDefault="002E66D7" w:rsidP="004844C1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30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A64307">
        <w:rPr>
          <w:rFonts w:ascii="Times New Roman" w:eastAsia="Calibri" w:hAnsi="Times New Roman" w:cs="Times New Roman"/>
          <w:sz w:val="24"/>
          <w:szCs w:val="24"/>
        </w:rPr>
        <w:t xml:space="preserve"> опоре на закономерности музыки (песня, танец, марш, интонация, развитие, форма, национальные особенности и пр.);</w:t>
      </w:r>
      <w:proofErr w:type="gramEnd"/>
    </w:p>
    <w:p w:rsidR="002E66D7" w:rsidRPr="00A64307" w:rsidRDefault="002E66D7" w:rsidP="004844C1">
      <w:pPr>
        <w:numPr>
          <w:ilvl w:val="0"/>
          <w:numId w:val="1"/>
        </w:numPr>
        <w:tabs>
          <w:tab w:val="left" w:pos="-426"/>
          <w:tab w:val="left" w:pos="893"/>
        </w:tabs>
        <w:spacing w:after="0" w:line="36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понимать смысл деятельности музыканта (композитора, исполнителя, слушателя) и своей собственной музыкаль</w:t>
      </w:r>
      <w:r w:rsidRPr="00A64307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деятельности;</w:t>
      </w:r>
    </w:p>
    <w:p w:rsidR="002E66D7" w:rsidRPr="00A64307" w:rsidRDefault="002E66D7" w:rsidP="004844C1">
      <w:pPr>
        <w:numPr>
          <w:ilvl w:val="0"/>
          <w:numId w:val="1"/>
        </w:numPr>
        <w:tabs>
          <w:tab w:val="left" w:pos="-426"/>
          <w:tab w:val="left" w:pos="955"/>
        </w:tabs>
        <w:spacing w:after="0" w:line="36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307">
        <w:rPr>
          <w:rFonts w:ascii="Times New Roman" w:eastAsia="Calibri" w:hAnsi="Times New Roman" w:cs="Times New Roman"/>
          <w:sz w:val="24"/>
          <w:szCs w:val="24"/>
        </w:rPr>
        <w:t>выражать готовность и умение проявить свои творческие способности в различных видах музыкально-художественной деятельности: выразительно исполнить песню (от</w:t>
      </w:r>
      <w:proofErr w:type="gramEnd"/>
    </w:p>
    <w:p w:rsidR="002E66D7" w:rsidRPr="00A64307" w:rsidRDefault="002E66D7" w:rsidP="004844C1">
      <w:pPr>
        <w:tabs>
          <w:tab w:val="left" w:pos="-426"/>
        </w:tabs>
        <w:spacing w:after="0" w:line="360" w:lineRule="auto"/>
        <w:ind w:left="-56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07"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</w:rPr>
        <w:t>начала</w:t>
      </w:r>
      <w:r w:rsidRPr="00A64307">
        <w:rPr>
          <w:rFonts w:ascii="Times New Roman" w:eastAsia="Calibri" w:hAnsi="Times New Roman" w:cs="Times New Roman"/>
          <w:sz w:val="24"/>
          <w:szCs w:val="24"/>
        </w:rPr>
        <w:t xml:space="preserve">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</w:p>
    <w:p w:rsidR="002E66D7" w:rsidRDefault="002E66D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64307" w:rsidRDefault="00A6430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64307" w:rsidRDefault="00A6430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64307" w:rsidRDefault="00A6430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844C1" w:rsidRDefault="004844C1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844C1" w:rsidRDefault="004844C1" w:rsidP="004844C1">
      <w:pPr>
        <w:spacing w:after="0" w:line="360" w:lineRule="auto"/>
        <w:ind w:hanging="56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E66D7" w:rsidRPr="00A64307" w:rsidRDefault="002E66D7" w:rsidP="00BE6899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E66D7" w:rsidRPr="00A64307" w:rsidRDefault="002E66D7" w:rsidP="004844C1">
      <w:pPr>
        <w:spacing w:after="0" w:line="36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E66D7" w:rsidRPr="00A64307" w:rsidRDefault="002E66D7" w:rsidP="004844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СОДЕРЖАНИЕ КУРСА</w:t>
      </w:r>
    </w:p>
    <w:p w:rsidR="002E66D7" w:rsidRPr="00A64307" w:rsidRDefault="002E66D7" w:rsidP="004844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4307">
        <w:rPr>
          <w:rFonts w:ascii="Times New Roman" w:eastAsia="Calibri" w:hAnsi="Times New Roman" w:cs="Times New Roman"/>
          <w:b/>
          <w:sz w:val="24"/>
          <w:szCs w:val="24"/>
        </w:rPr>
        <w:t>Многоцв</w:t>
      </w:r>
      <w:r w:rsidR="00A64307">
        <w:rPr>
          <w:rFonts w:ascii="Times New Roman" w:eastAsia="Calibri" w:hAnsi="Times New Roman" w:cs="Times New Roman"/>
          <w:b/>
          <w:sz w:val="24"/>
          <w:szCs w:val="24"/>
        </w:rPr>
        <w:t>етие</w:t>
      </w:r>
      <w:proofErr w:type="spellEnd"/>
      <w:r w:rsidR="00A64307">
        <w:rPr>
          <w:rFonts w:ascii="Times New Roman" w:eastAsia="Calibri" w:hAnsi="Times New Roman" w:cs="Times New Roman"/>
          <w:b/>
          <w:sz w:val="24"/>
          <w:szCs w:val="24"/>
        </w:rPr>
        <w:t xml:space="preserve">  музыкальной картины мира(6</w:t>
      </w:r>
      <w:r w:rsidRPr="00A64307">
        <w:rPr>
          <w:rFonts w:ascii="Times New Roman" w:eastAsia="Calibri" w:hAnsi="Times New Roman" w:cs="Times New Roman"/>
          <w:b/>
          <w:sz w:val="24"/>
          <w:szCs w:val="24"/>
        </w:rPr>
        <w:t>ч.)</w:t>
      </w:r>
      <w:r w:rsidRPr="00A64307">
        <w:rPr>
          <w:rFonts w:ascii="Times New Roman" w:eastAsia="Calibri" w:hAnsi="Times New Roman" w:cs="Times New Roman"/>
          <w:sz w:val="24"/>
          <w:szCs w:val="24"/>
        </w:rPr>
        <w:t xml:space="preserve"> Музыка стран мира: Германии, Польши, Венгрии Испании, Норвегии, США Специфика музыкального высказывания Взаимосвязь музыкального языка и национальной разговорной речи Соотнесение особенностей  </w:t>
      </w:r>
      <w:proofErr w:type="gramStart"/>
      <w:r w:rsidRPr="00A64307">
        <w:rPr>
          <w:rFonts w:ascii="Times New Roman" w:eastAsia="Calibri" w:hAnsi="Times New Roman" w:cs="Times New Roman"/>
          <w:sz w:val="24"/>
          <w:szCs w:val="24"/>
        </w:rPr>
        <w:t>западно-европейской</w:t>
      </w:r>
      <w:proofErr w:type="gramEnd"/>
      <w:r w:rsidRPr="00A64307">
        <w:rPr>
          <w:rFonts w:ascii="Times New Roman" w:eastAsia="Calibri" w:hAnsi="Times New Roman" w:cs="Times New Roman"/>
          <w:sz w:val="24"/>
          <w:szCs w:val="24"/>
        </w:rPr>
        <w:t xml:space="preserve"> музыки  со славянскими корнями русской музыки.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307">
        <w:rPr>
          <w:rFonts w:ascii="Times New Roman" w:eastAsia="Calibri" w:hAnsi="Times New Roman" w:cs="Times New Roman"/>
          <w:b/>
          <w:sz w:val="24"/>
          <w:szCs w:val="24"/>
        </w:rPr>
        <w:t>Музыка мира сквозь «призму» русской классики (8ч)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Роль восточных мотивов в становлении русской музыкальной классики Путешествие в Италию, Испанию, Японию, Украину.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307">
        <w:rPr>
          <w:rFonts w:ascii="Times New Roman" w:eastAsia="Calibri" w:hAnsi="Times New Roman" w:cs="Times New Roman"/>
          <w:b/>
          <w:sz w:val="24"/>
          <w:szCs w:val="24"/>
        </w:rPr>
        <w:t>Музыкальное общение без границ (10ч)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Знакомство с музыкой ближнего зарубежья – Беларусь. Украина,  Молдова, Казахстан,  Балтия. Музыкальные портреты выдающихся представителей зарубежных национальных музыкальных культур – Бах, Моцарт, Шуберт. Шуман, Шопен. Лист, Дебюсси. Музыкальный салон как  форма музыкального представительства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307">
        <w:rPr>
          <w:rFonts w:ascii="Times New Roman" w:eastAsia="Calibri" w:hAnsi="Times New Roman" w:cs="Times New Roman"/>
          <w:b/>
          <w:sz w:val="24"/>
          <w:szCs w:val="24"/>
        </w:rPr>
        <w:t>Искусство слышать музыку(10ч)</w:t>
      </w:r>
    </w:p>
    <w:p w:rsidR="002E66D7" w:rsidRPr="00A6430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307">
        <w:rPr>
          <w:rFonts w:ascii="Times New Roman" w:eastAsia="Calibri" w:hAnsi="Times New Roman" w:cs="Times New Roman"/>
          <w:sz w:val="24"/>
          <w:szCs w:val="24"/>
        </w:rPr>
        <w:t>Произведения крупной формы, как этап развития музыкальной культуры человека  Русская опера Западная опера Обобщение проблематики - от родовых истоков музыкального искусства до основ музыкальной драматургии. Разучивание песен.</w:t>
      </w:r>
    </w:p>
    <w:p w:rsidR="002E66D7" w:rsidRDefault="002E66D7" w:rsidP="004844C1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E66D7" w:rsidSect="004844C1">
          <w:pgSz w:w="11906" w:h="16838"/>
          <w:pgMar w:top="1134" w:right="849" w:bottom="1134" w:left="1843" w:header="709" w:footer="709" w:gutter="0"/>
          <w:cols w:space="708"/>
          <w:docGrid w:linePitch="360"/>
        </w:sectPr>
      </w:pPr>
      <w:bookmarkStart w:id="0" w:name="_GoBack"/>
      <w:bookmarkEnd w:id="0"/>
    </w:p>
    <w:p w:rsidR="002E66D7" w:rsidRPr="002E66D7" w:rsidRDefault="002E66D7" w:rsidP="004844C1">
      <w:pPr>
        <w:spacing w:line="360" w:lineRule="auto"/>
        <w:rPr>
          <w:rFonts w:ascii="Calibri" w:eastAsia="Times New Roman" w:hAnsi="Calibri" w:cs="Times New Roman"/>
        </w:rPr>
      </w:pPr>
    </w:p>
    <w:p w:rsidR="00416E0D" w:rsidRPr="00416E0D" w:rsidRDefault="00416E0D" w:rsidP="0048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0D">
        <w:rPr>
          <w:rFonts w:ascii="Times New Roman" w:hAnsi="Times New Roman" w:cs="Times New Roman"/>
          <w:b/>
          <w:sz w:val="24"/>
          <w:szCs w:val="24"/>
        </w:rPr>
        <w:t>Таблица календарно-тематического планирования по музыке на 4 класс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1006"/>
        <w:gridCol w:w="847"/>
        <w:gridCol w:w="575"/>
        <w:gridCol w:w="263"/>
        <w:gridCol w:w="1922"/>
        <w:gridCol w:w="2581"/>
        <w:gridCol w:w="2705"/>
        <w:gridCol w:w="2735"/>
        <w:gridCol w:w="1535"/>
      </w:tblGrid>
      <w:tr w:rsidR="00416E0D" w:rsidRPr="00416E0D" w:rsidTr="00F03CAD">
        <w:tc>
          <w:tcPr>
            <w:tcW w:w="819" w:type="dxa"/>
            <w:vMerge w:val="restart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jc w:val="center"/>
            </w:pPr>
            <w:r w:rsidRPr="00416E0D">
              <w:t>№ урока п.п.</w:t>
            </w:r>
          </w:p>
        </w:tc>
        <w:tc>
          <w:tcPr>
            <w:tcW w:w="1006" w:type="dxa"/>
            <w:vMerge w:val="restart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jc w:val="center"/>
            </w:pPr>
            <w:r w:rsidRPr="00416E0D">
              <w:t>№ по разделу</w:t>
            </w:r>
          </w:p>
        </w:tc>
        <w:tc>
          <w:tcPr>
            <w:tcW w:w="1685" w:type="dxa"/>
            <w:gridSpan w:val="3"/>
            <w:vAlign w:val="center"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2" w:type="dxa"/>
            <w:vMerge w:val="restart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</w:pPr>
            <w:r w:rsidRPr="00416E0D">
              <w:t>Тема урока</w:t>
            </w:r>
          </w:p>
        </w:tc>
        <w:tc>
          <w:tcPr>
            <w:tcW w:w="5286" w:type="dxa"/>
            <w:gridSpan w:val="2"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735" w:type="dxa"/>
            <w:vMerge w:val="restart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jc w:val="center"/>
            </w:pPr>
            <w:r w:rsidRPr="00416E0D">
              <w:t xml:space="preserve">Виды учебной деятельности </w:t>
            </w:r>
            <w:r w:rsidRPr="00416E0D">
              <w:br/>
              <w:t>учащихся</w:t>
            </w:r>
          </w:p>
        </w:tc>
        <w:tc>
          <w:tcPr>
            <w:tcW w:w="1535" w:type="dxa"/>
            <w:vMerge w:val="restart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jc w:val="center"/>
            </w:pPr>
            <w:r w:rsidRPr="00416E0D">
              <w:t>Примечания</w:t>
            </w:r>
          </w:p>
        </w:tc>
      </w:tr>
      <w:tr w:rsidR="00416E0D" w:rsidRPr="00416E0D" w:rsidTr="00F03CAD">
        <w:tc>
          <w:tcPr>
            <w:tcW w:w="819" w:type="dxa"/>
            <w:vMerge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jc w:val="center"/>
            </w:pPr>
            <w:r w:rsidRPr="00416E0D">
              <w:t>По пл.</w:t>
            </w:r>
          </w:p>
        </w:tc>
        <w:tc>
          <w:tcPr>
            <w:tcW w:w="838" w:type="dxa"/>
            <w:gridSpan w:val="2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ind w:left="-743" w:firstLine="743"/>
              <w:jc w:val="center"/>
            </w:pPr>
            <w:r w:rsidRPr="00416E0D">
              <w:t>Факт</w:t>
            </w:r>
          </w:p>
        </w:tc>
        <w:tc>
          <w:tcPr>
            <w:tcW w:w="1922" w:type="dxa"/>
            <w:vMerge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jc w:val="center"/>
            </w:pPr>
            <w:r w:rsidRPr="00416E0D">
              <w:t xml:space="preserve">освоение </w:t>
            </w:r>
            <w:r w:rsidRPr="00416E0D">
              <w:br/>
              <w:t xml:space="preserve">предметных </w:t>
            </w:r>
            <w:r w:rsidRPr="00416E0D">
              <w:br/>
              <w:t>знаний (базовые понятия)</w:t>
            </w:r>
          </w:p>
        </w:tc>
        <w:tc>
          <w:tcPr>
            <w:tcW w:w="2705" w:type="dxa"/>
            <w:vAlign w:val="center"/>
          </w:tcPr>
          <w:p w:rsidR="00416E0D" w:rsidRPr="00416E0D" w:rsidRDefault="00416E0D" w:rsidP="00700C43">
            <w:pPr>
              <w:pStyle w:val="a3"/>
              <w:spacing w:before="0" w:after="0"/>
              <w:jc w:val="center"/>
            </w:pPr>
            <w:r w:rsidRPr="00416E0D">
              <w:t xml:space="preserve">универсальные </w:t>
            </w:r>
            <w:r w:rsidRPr="00416E0D">
              <w:br/>
              <w:t xml:space="preserve">учебные действия </w:t>
            </w:r>
            <w:r w:rsidRPr="00416E0D">
              <w:br/>
              <w:t>(УУД)</w:t>
            </w:r>
          </w:p>
        </w:tc>
        <w:tc>
          <w:tcPr>
            <w:tcW w:w="2735" w:type="dxa"/>
            <w:vMerge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E0D" w:rsidRPr="00416E0D" w:rsidTr="00F03CAD">
        <w:tc>
          <w:tcPr>
            <w:tcW w:w="14988" w:type="dxa"/>
            <w:gridSpan w:val="10"/>
          </w:tcPr>
          <w:p w:rsidR="00416E0D" w:rsidRPr="00416E0D" w:rsidRDefault="00416E0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Многоцветие  музыкальной картины мира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часов)</w:t>
            </w:r>
          </w:p>
        </w:tc>
      </w:tr>
      <w:tr w:rsidR="004B3870" w:rsidRPr="00416E0D" w:rsidTr="00F03CAD">
        <w:tc>
          <w:tcPr>
            <w:tcW w:w="819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Музыка стран мира: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Германии, Польши, Венгрии  ИКТ</w:t>
            </w:r>
          </w:p>
        </w:tc>
        <w:tc>
          <w:tcPr>
            <w:tcW w:w="2581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Знакомство с «музыкальной партитурой мира» через музыку Германии, Венгрии, Испании, Норвегии, Польши, Италии, США.</w:t>
            </w:r>
            <w:proofErr w:type="gramEnd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Общее и специфическое в интонационном языке, жанрах и формах музыки разных народов </w:t>
            </w:r>
            <w:proofErr w:type="spellStart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заимосвязь</w:t>
            </w:r>
            <w:proofErr w:type="spellEnd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языка и фонетического звучания разговорной речи. Соотнесение особенностей западноевропейской музыки со 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славянскими корнями русской музыки. Джаз и его всемирно-историческое значение для музыкальной культуры планеты.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самостоятельно ответить на вопросы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«музыкальной партитурой мира» через музыку Германии, Венгрии;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произведению; принимать и сохранять учебную задачу.</w:t>
            </w:r>
          </w:p>
        </w:tc>
        <w:tc>
          <w:tcPr>
            <w:tcW w:w="273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Осознать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любых особенностей музыки от условий жизни народа.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интонациям принадлежность звучащей музыки той или иной стране.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специфическое, </w:t>
            </w:r>
            <w:proofErr w:type="gramStart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proofErr w:type="gramEnd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культуры других стран в собственной деятельности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70" w:rsidRPr="00416E0D" w:rsidTr="00F03CAD">
        <w:tc>
          <w:tcPr>
            <w:tcW w:w="819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6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Музыка стран мира: Испании, Норвегии, США ИКТ</w:t>
            </w:r>
          </w:p>
        </w:tc>
        <w:tc>
          <w:tcPr>
            <w:tcW w:w="2581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Знакомство с «музыкальной партитурой мира» через музыку  Испании, Норвегии, Польши, Италии, США;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произведению; принимать и сохранять учебную задачу.</w:t>
            </w:r>
          </w:p>
        </w:tc>
        <w:tc>
          <w:tcPr>
            <w:tcW w:w="273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70" w:rsidRPr="00416E0D" w:rsidTr="00F03CAD">
        <w:tc>
          <w:tcPr>
            <w:tcW w:w="819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музыкального высказывания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взаимосвязь музыкального языка и фонетического звучания разговорной речи;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 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70" w:rsidRPr="00416E0D" w:rsidTr="00F03CAD">
        <w:tc>
          <w:tcPr>
            <w:tcW w:w="819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6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произведению; принимать и сохранять учебную задачу.</w:t>
            </w:r>
          </w:p>
        </w:tc>
        <w:tc>
          <w:tcPr>
            <w:tcW w:w="273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ответит на вопросы по пройденному материалу</w:t>
            </w:r>
          </w:p>
        </w:tc>
        <w:tc>
          <w:tcPr>
            <w:tcW w:w="1535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6D" w:rsidRPr="00416E0D" w:rsidTr="00F03CAD">
        <w:tc>
          <w:tcPr>
            <w:tcW w:w="819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музыкального языка и национальной разговорной речи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особенностей  </w:t>
            </w:r>
            <w:proofErr w:type="gramStart"/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западно-европейской</w:t>
            </w:r>
            <w:proofErr w:type="gramEnd"/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 со славянскими корнями русской музыки.</w:t>
            </w:r>
          </w:p>
        </w:tc>
        <w:tc>
          <w:tcPr>
            <w:tcW w:w="2581" w:type="dxa"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научиться:</w:t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интонациям принадлежность звучащей музыки той или иной стране.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специфическое, </w:t>
            </w:r>
            <w:proofErr w:type="gramStart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proofErr w:type="gramEnd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культуры других стран в собственной деятельности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Соотнесение особенностей западноевропейской музыки со славянскими корнями русской музыки;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произведению;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Осознать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любых особенностей музыки от условий жизни народа.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интонациям принадлежность звучащей музыки той или иной стране.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специфическое, </w:t>
            </w:r>
            <w:proofErr w:type="gramStart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proofErr w:type="gramEnd"/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культуры других стран в 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6D" w:rsidRPr="00416E0D" w:rsidTr="00F03CAD">
        <w:tc>
          <w:tcPr>
            <w:tcW w:w="819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картина </w:t>
            </w:r>
            <w:proofErr w:type="gramStart"/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мира-итоговый</w:t>
            </w:r>
            <w:proofErr w:type="gramEnd"/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урок, викторина ИКТ.</w:t>
            </w:r>
          </w:p>
        </w:tc>
        <w:tc>
          <w:tcPr>
            <w:tcW w:w="2581" w:type="dxa"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интонациям принадлежность звучащей музыки той или иной стране;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воплощать эмоциональное состояние в различных видах музыкально – творческой деятельности;</w:t>
            </w:r>
          </w:p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735" w:type="dxa"/>
            <w:vMerge/>
          </w:tcPr>
          <w:p w:rsidR="00A6076D" w:rsidRPr="004B3870" w:rsidRDefault="00A6076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6076D" w:rsidRPr="00416E0D" w:rsidRDefault="00A6076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70" w:rsidRPr="00416E0D" w:rsidTr="00F03CAD">
        <w:tc>
          <w:tcPr>
            <w:tcW w:w="819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6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  <w:r w:rsidRPr="004B3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Многоцветие  музыкальной картины мира</w:t>
            </w:r>
            <w:proofErr w:type="gramStart"/>
            <w:r w:rsidRPr="004B3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B38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81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воплощать эмоциональное состояние в различных видах музыкально – творческой деятельности;</w:t>
            </w:r>
          </w:p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7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735" w:type="dxa"/>
          </w:tcPr>
          <w:p w:rsidR="004B3870" w:rsidRPr="004B3870" w:rsidRDefault="004B38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870" w:rsidRPr="00416E0D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70" w:rsidRPr="00416E0D" w:rsidTr="00F03CAD">
        <w:tc>
          <w:tcPr>
            <w:tcW w:w="14988" w:type="dxa"/>
            <w:gridSpan w:val="10"/>
          </w:tcPr>
          <w:p w:rsidR="004B3870" w:rsidRPr="007A0B88" w:rsidRDefault="004B38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мира сквозь «призму» русской классики</w:t>
            </w:r>
            <w:r w:rsidR="007A0B88" w:rsidRPr="007A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7A5E7D" w:rsidRPr="00416E0D" w:rsidTr="00F03CAD">
        <w:tc>
          <w:tcPr>
            <w:tcW w:w="819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Музыка мира сквозь «призму» русской классики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Роль восточных мотивов в становлении русской музыкальной классики.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Музыкальное «путешествие» русских композиторов в Италию и Испанию, Японию 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и Украину. </w:t>
            </w:r>
            <w:proofErr w:type="gramStart"/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Русское как характерное — через взаимодействие музыкальных культур, через выведение 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интонационного общего и частного, традиционного и специфического</w:t>
            </w:r>
            <w:proofErr w:type="gramEnd"/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научиться:</w:t>
            </w: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истоки обращения русских композиторов к музыке Востока.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Исполнять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музыку других народов, передавая её интонационные и стилистические особенности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«путешествие» русских композиторов в Италию и Испанию, Японию 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cr/>
              <w:t>и Украину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воплощать эмоциональное состояние в различных видах музыкально – творческой деятельности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E7D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соотносить выразительные и изобразительные интонации, 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темы в их взаимосвязи и взаимодействии</w:t>
            </w:r>
          </w:p>
        </w:tc>
        <w:tc>
          <w:tcPr>
            <w:tcW w:w="2735" w:type="dxa"/>
            <w:vMerge w:val="restart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истоки обращения русских композиторов к музыке Востока.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>Осознать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различными музыкальными культурами, как 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действенный способ развития отечественной музыкальной культуры.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музыку других народов, передавая её интонационные и стилистические особенности</w:t>
            </w:r>
          </w:p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7D" w:rsidRPr="00416E0D" w:rsidTr="00F03CAD">
        <w:tc>
          <w:tcPr>
            <w:tcW w:w="819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6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Роль восточных мотивов в становлении русской музыкальной классики</w:t>
            </w:r>
          </w:p>
        </w:tc>
        <w:tc>
          <w:tcPr>
            <w:tcW w:w="2581" w:type="dxa"/>
            <w:vMerge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истоки обращения русских композиторов к музыке Востока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воплощать эмоциональное состояние в различных видах музыкально – творческой деятельности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985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7D" w:rsidRPr="00416E0D" w:rsidTr="00F03CAD">
        <w:tc>
          <w:tcPr>
            <w:tcW w:w="819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Италию ИКТ.</w:t>
            </w:r>
          </w:p>
        </w:tc>
        <w:tc>
          <w:tcPr>
            <w:tcW w:w="2581" w:type="dxa"/>
            <w:vMerge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интонациям принадлежность звучащей музыки той или иной стране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эмоциональное состояние в различных видах музыкально – творческой 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985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7D" w:rsidRPr="00416E0D" w:rsidTr="00F03CAD">
        <w:tc>
          <w:tcPr>
            <w:tcW w:w="819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6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Испанию ИКТ.</w:t>
            </w:r>
          </w:p>
        </w:tc>
        <w:tc>
          <w:tcPr>
            <w:tcW w:w="2581" w:type="dxa"/>
            <w:vMerge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Сравнение стилей музыки разных композиторов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воплощать эмоциональное состояние в различных видах музыкально – творческой деятельности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985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7D" w:rsidRPr="00416E0D" w:rsidTr="00F03CAD">
        <w:tc>
          <w:tcPr>
            <w:tcW w:w="819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Японию ИКТ.</w:t>
            </w:r>
          </w:p>
        </w:tc>
        <w:tc>
          <w:tcPr>
            <w:tcW w:w="2581" w:type="dxa"/>
            <w:vMerge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Сравнение стилей музыки разных композиторов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2B" w:rsidRPr="00E57985" w:rsidRDefault="00023F2B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музыкальному произведению</w:t>
            </w:r>
            <w:r w:rsidR="00E57985"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985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</w:t>
            </w:r>
          </w:p>
        </w:tc>
        <w:tc>
          <w:tcPr>
            <w:tcW w:w="2735" w:type="dxa"/>
            <w:vMerge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A5E7D" w:rsidRPr="00416E0D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4C1" w:rsidRPr="00416E0D" w:rsidTr="004844C1">
        <w:trPr>
          <w:trHeight w:val="1890"/>
        </w:trPr>
        <w:tc>
          <w:tcPr>
            <w:tcW w:w="819" w:type="dxa"/>
          </w:tcPr>
          <w:p w:rsidR="004844C1" w:rsidRPr="007A0B88" w:rsidRDefault="004844C1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6" w:type="dxa"/>
          </w:tcPr>
          <w:p w:rsidR="004844C1" w:rsidRPr="007A0B88" w:rsidRDefault="004844C1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4844C1" w:rsidRPr="00416E0D" w:rsidRDefault="004844C1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844C1" w:rsidRPr="00416E0D" w:rsidRDefault="004844C1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844C1" w:rsidRPr="00E57985" w:rsidRDefault="004844C1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Украину ИКТ.</w:t>
            </w:r>
          </w:p>
        </w:tc>
        <w:tc>
          <w:tcPr>
            <w:tcW w:w="2581" w:type="dxa"/>
            <w:vMerge/>
          </w:tcPr>
          <w:p w:rsidR="004844C1" w:rsidRPr="00416E0D" w:rsidRDefault="004844C1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4844C1" w:rsidRPr="00E57985" w:rsidRDefault="004844C1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Сравнение стилей музыки разных композиторов;</w:t>
            </w:r>
          </w:p>
          <w:p w:rsidR="004844C1" w:rsidRPr="00E57985" w:rsidRDefault="004844C1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</w:p>
        </w:tc>
        <w:tc>
          <w:tcPr>
            <w:tcW w:w="2735" w:type="dxa"/>
            <w:vMerge/>
          </w:tcPr>
          <w:p w:rsidR="004844C1" w:rsidRPr="00416E0D" w:rsidRDefault="004844C1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44C1" w:rsidRPr="00416E0D" w:rsidRDefault="004844C1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7D" w:rsidRPr="007E7550" w:rsidTr="00F03CAD">
        <w:tc>
          <w:tcPr>
            <w:tcW w:w="819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8" w:type="dxa"/>
            <w:gridSpan w:val="2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теме, викторина.</w:t>
            </w:r>
          </w:p>
        </w:tc>
        <w:tc>
          <w:tcPr>
            <w:tcW w:w="2581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7A5E7D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23F2B" w:rsidRPr="00E5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023F2B"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</w:p>
          <w:p w:rsidR="00E57985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</w:t>
            </w:r>
          </w:p>
        </w:tc>
        <w:tc>
          <w:tcPr>
            <w:tcW w:w="2735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5E7D" w:rsidRPr="007E7550" w:rsidTr="00F03CAD">
        <w:tc>
          <w:tcPr>
            <w:tcW w:w="819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7A5E7D" w:rsidRPr="007A0B88" w:rsidRDefault="007A5E7D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8" w:type="dxa"/>
            <w:gridSpan w:val="2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7A5E7D" w:rsidRPr="00E57985" w:rsidRDefault="007A5E7D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5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концерт</w:t>
            </w:r>
          </w:p>
        </w:tc>
        <w:tc>
          <w:tcPr>
            <w:tcW w:w="2581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7A5E7D" w:rsidRPr="00E57985" w:rsidRDefault="00E57985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23F2B" w:rsidRPr="00E5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023F2B" w:rsidRPr="00E5798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Pr="00E5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985" w:rsidRPr="00E57985" w:rsidRDefault="00E57985" w:rsidP="00700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соотносить выразительные и изобразительные интонации, музыкальные темы в их взаимосвязи и взаимодействии</w:t>
            </w:r>
          </w:p>
        </w:tc>
        <w:tc>
          <w:tcPr>
            <w:tcW w:w="2735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A5E7D" w:rsidRPr="007E7550" w:rsidRDefault="007A5E7D" w:rsidP="00700C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60A9" w:rsidRPr="007E7550" w:rsidTr="00F03CAD">
        <w:tc>
          <w:tcPr>
            <w:tcW w:w="14988" w:type="dxa"/>
            <w:gridSpan w:val="10"/>
          </w:tcPr>
          <w:p w:rsidR="00C260A9" w:rsidRPr="00C260A9" w:rsidRDefault="00C260A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Музыкальное общение без границ (10 часов)</w:t>
            </w: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музыкой ближнего зарубежья – Беларусь. Украина ИКТ.</w:t>
            </w:r>
          </w:p>
        </w:tc>
        <w:tc>
          <w:tcPr>
            <w:tcW w:w="2581" w:type="dxa"/>
            <w:vMerge w:val="restart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 — Беларуси, Украины, Молдовы, Казахстана, стран Балтии, Кавказа и др. Общее и различное.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— Бах, Моцарт, Шуберт, Шуман, Шопен, Лист, Дебюсси.</w:t>
            </w:r>
            <w:proofErr w:type="gramEnd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салон» как историческая форма художественного общения народов между собой.            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 возможность научиться:</w:t>
            </w:r>
          </w:p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</w:tc>
        <w:tc>
          <w:tcPr>
            <w:tcW w:w="2705" w:type="dxa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развитием музыки разных композиторов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87" w:rsidRPr="00213B93" w:rsidRDefault="00991887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7" w:rsidRPr="00213B93" w:rsidRDefault="00991887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Прийти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интонационно-стилистические черты, свойственные великим представителям зарубежных национальных культур, 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узнавать их в незнакомой звучащей музыке.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  <w:p w:rsidR="004844C1" w:rsidRDefault="004844C1" w:rsidP="00700C43">
            <w:pPr>
              <w:spacing w:after="0" w:line="240" w:lineRule="auto"/>
              <w:jc w:val="center"/>
            </w:pPr>
          </w:p>
          <w:p w:rsidR="004844C1" w:rsidRDefault="004844C1" w:rsidP="00700C43">
            <w:pPr>
              <w:spacing w:after="0" w:line="240" w:lineRule="auto"/>
            </w:pPr>
          </w:p>
          <w:p w:rsidR="003E1E70" w:rsidRPr="004844C1" w:rsidRDefault="003E1E70" w:rsidP="00700C43">
            <w:pPr>
              <w:spacing w:after="0" w:line="240" w:lineRule="auto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музыкой ближнего зарубежья –   Молдова, Казахстан ИКТ</w:t>
            </w:r>
          </w:p>
        </w:tc>
        <w:tc>
          <w:tcPr>
            <w:tcW w:w="2581" w:type="dxa"/>
            <w:vMerge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>; анализировать и соотносить выразительные и изобразительные интонации, музыкальные темы в их взаимосвязи и взаимодействии</w:t>
            </w:r>
          </w:p>
        </w:tc>
        <w:tc>
          <w:tcPr>
            <w:tcW w:w="2735" w:type="dxa"/>
            <w:vMerge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музыкой ближнего зарубежья - Балтия </w:t>
            </w: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ИКТ.</w:t>
            </w:r>
          </w:p>
        </w:tc>
        <w:tc>
          <w:tcPr>
            <w:tcW w:w="2581" w:type="dxa"/>
            <w:vMerge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213B9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1E70"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</w:t>
            </w:r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 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</w:t>
            </w:r>
            <w:proofErr w:type="gramStart"/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t>нструментов.), владение умениями совместной деятель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ности: работа в группах и парах; планирование собственных действий в процессе; восприятия  исполнения музыкальных произведений</w:t>
            </w:r>
          </w:p>
        </w:tc>
        <w:tc>
          <w:tcPr>
            <w:tcW w:w="2735" w:type="dxa"/>
            <w:vMerge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 выдающихся представителей зарубежных национальных музыкальных культур – Бах, Моцарт, Шуберт. ИКТ.</w:t>
            </w:r>
          </w:p>
        </w:tc>
        <w:tc>
          <w:tcPr>
            <w:tcW w:w="2581" w:type="dxa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213B9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развитием музыки разных композиторов формирование мыслительной деятельности, (сравнение, сопоставление)  расширение словарного запаса ( название форм инструментальной 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музыки и названия муз</w:t>
            </w:r>
            <w:proofErr w:type="gramStart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нструментов.), владение умениями совместной деятельности: работа в группах и парах; планирование собственных действий в процессе; восприятия  исполнения музыкальных произведений.</w:t>
            </w:r>
          </w:p>
        </w:tc>
        <w:tc>
          <w:tcPr>
            <w:tcW w:w="27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 выдающихся представителей зарубежных национальных музыкальных культур – Шуман, Шопен. ИКТ</w:t>
            </w:r>
          </w:p>
        </w:tc>
        <w:tc>
          <w:tcPr>
            <w:tcW w:w="2581" w:type="dxa"/>
            <w:vMerge w:val="restart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Ученик научится: Знакомство с музыкой ближнего зарубежья — Беларуси, Украины, Молдовы, Казахстана, стран Балтии, Кавказа и др. Общее и различное.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— Бах, Моцарт, Шуберт, Шуман, Шопен, Лист, Дебюсси.</w:t>
            </w:r>
            <w:proofErr w:type="gramEnd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салон» как историческая 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художественного общения народов между собой.       Получит возможность научиться:</w:t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тематические «музыкальные салоны», используя методы театрализации, моделирования, 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</w:t>
            </w:r>
          </w:p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развитием музыки разных композиторов 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</w:t>
            </w:r>
            <w:proofErr w:type="gramStart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нструментов.), владение умениями совместной деятель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ности: работа в группах и парах; планирование собственных действий 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процессе; восприятия  исполнения музыкальных произведений.</w:t>
            </w:r>
          </w:p>
        </w:tc>
        <w:tc>
          <w:tcPr>
            <w:tcW w:w="27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 выдающихся представителей зарубежных национальных музыкальных культур – Лист, Дебюсси. ИКТ</w:t>
            </w:r>
          </w:p>
        </w:tc>
        <w:tc>
          <w:tcPr>
            <w:tcW w:w="2581" w:type="dxa"/>
            <w:vMerge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Сравнение стилей музыки разных композиторов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>; планирование собственных действий в процессе; восприятия  исполнения музыкальных произведений.</w:t>
            </w:r>
          </w:p>
        </w:tc>
        <w:tc>
          <w:tcPr>
            <w:tcW w:w="2735" w:type="dxa"/>
            <w:vMerge w:val="restart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Прийти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рассуждения о музыке 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путём формулирования содержания музыки в виде нравственно-эстетической художественной идеи.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13B93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салон как  форма музыкального представительства.</w:t>
            </w:r>
          </w:p>
        </w:tc>
        <w:tc>
          <w:tcPr>
            <w:tcW w:w="2581" w:type="dxa"/>
            <w:vMerge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Сравнение стилей музыки разных композиторов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="00213B93" w:rsidRPr="00213B93">
              <w:rPr>
                <w:rFonts w:ascii="Times New Roman" w:hAnsi="Times New Roman" w:cs="Times New Roman"/>
                <w:sz w:val="24"/>
                <w:szCs w:val="24"/>
              </w:rPr>
              <w:t>; планирование собственных действий в процессе; восприятия  исполнения музыкальных произведений.</w:t>
            </w:r>
          </w:p>
        </w:tc>
        <w:tc>
          <w:tcPr>
            <w:tcW w:w="2735" w:type="dxa"/>
            <w:vMerge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работы.</w:t>
            </w:r>
          </w:p>
        </w:tc>
        <w:tc>
          <w:tcPr>
            <w:tcW w:w="2581" w:type="dxa"/>
            <w:vMerge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213B9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1E70"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</w:t>
            </w:r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; планирование собственных действий в процессе; восприятия  исполнения музыкальных произведений.</w:t>
            </w:r>
          </w:p>
        </w:tc>
        <w:tc>
          <w:tcPr>
            <w:tcW w:w="2735" w:type="dxa"/>
            <w:vMerge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теме, викторина.</w:t>
            </w:r>
          </w:p>
        </w:tc>
        <w:tc>
          <w:tcPr>
            <w:tcW w:w="2581" w:type="dxa"/>
            <w:vMerge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213B9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1E70"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; планирование собственных действий в процессе; восприятия  исполнения музыкальных произведений.</w:t>
            </w:r>
          </w:p>
        </w:tc>
        <w:tc>
          <w:tcPr>
            <w:tcW w:w="2735" w:type="dxa"/>
            <w:vMerge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3E1E70" w:rsidRPr="00C260A9" w:rsidTr="00F03CAD">
        <w:tc>
          <w:tcPr>
            <w:tcW w:w="819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3E1E70" w:rsidRPr="00C260A9" w:rsidRDefault="003E1E70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 урок.</w:t>
            </w:r>
            <w:r w:rsidRPr="00213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Музыкальное общение без границ</w:t>
            </w:r>
          </w:p>
        </w:tc>
        <w:tc>
          <w:tcPr>
            <w:tcW w:w="2581" w:type="dxa"/>
            <w:vMerge/>
          </w:tcPr>
          <w:p w:rsidR="003E1E70" w:rsidRPr="00213B93" w:rsidRDefault="003E1E70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E1E70" w:rsidRPr="00213B93" w:rsidRDefault="00213B9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1E70" w:rsidRPr="0021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3E1E70" w:rsidRPr="00213B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Pr="00213B93">
              <w:rPr>
                <w:rFonts w:ascii="Times New Roman" w:hAnsi="Times New Roman" w:cs="Times New Roman"/>
                <w:sz w:val="24"/>
                <w:szCs w:val="24"/>
              </w:rPr>
              <w:t>; планирование собственных действий в процессе; восприятия  исполнения музыкальных произведений.</w:t>
            </w:r>
          </w:p>
        </w:tc>
        <w:tc>
          <w:tcPr>
            <w:tcW w:w="2735" w:type="dxa"/>
            <w:vMerge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3E1E70" w:rsidRPr="00C260A9" w:rsidRDefault="003E1E70" w:rsidP="00700C43">
            <w:pPr>
              <w:spacing w:after="0" w:line="240" w:lineRule="auto"/>
              <w:jc w:val="center"/>
            </w:pPr>
          </w:p>
        </w:tc>
      </w:tr>
      <w:tr w:rsidR="00CB0AEC" w:rsidRPr="00C260A9" w:rsidTr="00F03CAD">
        <w:tc>
          <w:tcPr>
            <w:tcW w:w="14988" w:type="dxa"/>
            <w:gridSpan w:val="10"/>
          </w:tcPr>
          <w:p w:rsidR="00CB0AEC" w:rsidRPr="00400F38" w:rsidRDefault="00400F38" w:rsidP="0070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Искусство слышать музыку </w:t>
            </w:r>
            <w:proofErr w:type="gramStart"/>
            <w:r w:rsidRPr="00400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00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крупной формы, как этап развития музыкальной культуры человека</w:t>
            </w:r>
            <w:proofErr w:type="gramStart"/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</w:p>
        </w:tc>
        <w:tc>
          <w:tcPr>
            <w:tcW w:w="2581" w:type="dxa"/>
            <w:vMerge w:val="restart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проблематики воспитания музыкальной 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A42759" w:rsidRPr="00E546A3" w:rsidRDefault="00A42759" w:rsidP="00700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A42759"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6A3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задачу.</w:t>
            </w:r>
          </w:p>
        </w:tc>
        <w:tc>
          <w:tcPr>
            <w:tcW w:w="2735" w:type="dxa"/>
            <w:vMerge w:val="restart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Осмыслить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на новом уровне роль композитора, исполнителя, слушателя — как условие, способ 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существования, развития музыки и воздействия её на духовную культуру общества.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музыкальные произведения с позиций возвышенных целей и задач искусства.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песен.</w:t>
            </w:r>
          </w:p>
        </w:tc>
        <w:tc>
          <w:tcPr>
            <w:tcW w:w="2581" w:type="dxa"/>
            <w:vMerge/>
          </w:tcPr>
          <w:p w:rsidR="00A42759" w:rsidRPr="00E546A3" w:rsidRDefault="00A42759" w:rsidP="00700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E546A3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759"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кальному 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735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опера ИКТ</w:t>
            </w:r>
          </w:p>
        </w:tc>
        <w:tc>
          <w:tcPr>
            <w:tcW w:w="2581" w:type="dxa"/>
            <w:vMerge/>
          </w:tcPr>
          <w:p w:rsidR="00A42759" w:rsidRPr="00E546A3" w:rsidRDefault="00A42759" w:rsidP="00700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E546A3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759"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735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опера ИКТ</w:t>
            </w:r>
          </w:p>
        </w:tc>
        <w:tc>
          <w:tcPr>
            <w:tcW w:w="2581" w:type="dxa"/>
            <w:vMerge/>
          </w:tcPr>
          <w:p w:rsidR="00A42759" w:rsidRPr="00E546A3" w:rsidRDefault="00A42759" w:rsidP="00700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E546A3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759"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735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проблематики - от родовых истоков музыкального искусства до основ музыкальной драматургии. Разучивание песен.</w:t>
            </w:r>
          </w:p>
        </w:tc>
        <w:tc>
          <w:tcPr>
            <w:tcW w:w="2581" w:type="dxa"/>
            <w:vMerge/>
          </w:tcPr>
          <w:p w:rsidR="00A42759" w:rsidRPr="00E546A3" w:rsidRDefault="00A42759" w:rsidP="00700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E546A3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759" w:rsidRPr="00E5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своё отношение к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произведению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</w:tc>
        <w:tc>
          <w:tcPr>
            <w:tcW w:w="2735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проблематики - от родовых истоков музыкального искусства до основ </w:t>
            </w: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музыкальной драматургии.  Разучивание песен.</w:t>
            </w:r>
          </w:p>
        </w:tc>
        <w:tc>
          <w:tcPr>
            <w:tcW w:w="2581" w:type="dxa"/>
            <w:vMerge w:val="restart"/>
          </w:tcPr>
          <w:p w:rsidR="00A42759" w:rsidRPr="00E546A3" w:rsidRDefault="00A42759" w:rsidP="00700C43">
            <w:pPr>
              <w:spacing w:after="0" w:line="240" w:lineRule="auto"/>
              <w:rPr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Получит возможность научиться: Осмыслить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на новом уровне роль 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spellStart"/>
            <w:proofErr w:type="gramStart"/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Восприни-мать</w:t>
            </w:r>
            <w:proofErr w:type="spellEnd"/>
            <w:proofErr w:type="gramEnd"/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музыкальные произведения с позиций возвышенных целей и задач искусства</w:t>
            </w:r>
          </w:p>
        </w:tc>
        <w:tc>
          <w:tcPr>
            <w:tcW w:w="2705" w:type="dxa"/>
          </w:tcPr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в собственном исполнении различные музыкальные образы, владеть умениями 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  <w:proofErr w:type="gramStart"/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</w:t>
            </w:r>
          </w:p>
        </w:tc>
        <w:tc>
          <w:tcPr>
            <w:tcW w:w="2735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581" w:type="dxa"/>
            <w:vMerge/>
          </w:tcPr>
          <w:p w:rsidR="00A42759" w:rsidRPr="00E546A3" w:rsidRDefault="00A42759" w:rsidP="00700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>ередавать в собственном исполнении различные музыкальные образы, владеть умениями совместной деятельности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; принимать и сохранять учебную задачу</w:t>
            </w:r>
          </w:p>
        </w:tc>
        <w:tc>
          <w:tcPr>
            <w:tcW w:w="2735" w:type="dxa"/>
            <w:vMerge w:val="restart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Осмыслить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музыкальные произведения с позиций возвышенных целей и задач искусства.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546A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музыкальной жизни класса, школы в форме проведения классных 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концертов для малышей и родителей</w:t>
            </w:r>
          </w:p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песен.</w:t>
            </w:r>
          </w:p>
        </w:tc>
        <w:tc>
          <w:tcPr>
            <w:tcW w:w="2581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705" w:type="dxa"/>
          </w:tcPr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>ередавать в собственном исполнении различные музыкальные образы, владеть умениями совместной деятельности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; принимать и сохранять учебную задачу</w:t>
            </w:r>
          </w:p>
        </w:tc>
        <w:tc>
          <w:tcPr>
            <w:tcW w:w="2735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  <w:tr w:rsidR="00A42759" w:rsidRPr="00C260A9" w:rsidTr="00F03CAD">
        <w:tc>
          <w:tcPr>
            <w:tcW w:w="819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A42759" w:rsidRPr="00C260A9" w:rsidRDefault="00A42759" w:rsidP="0070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57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185" w:type="dxa"/>
            <w:gridSpan w:val="2"/>
          </w:tcPr>
          <w:p w:rsidR="00A42759" w:rsidRPr="00E546A3" w:rsidRDefault="00A42759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eastAsia="Calibri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581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2705" w:type="dxa"/>
          </w:tcPr>
          <w:p w:rsidR="00A42759" w:rsidRPr="00E546A3" w:rsidRDefault="00E546A3" w:rsidP="0070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759" w:rsidRPr="00E546A3">
              <w:rPr>
                <w:rFonts w:ascii="Times New Roman" w:hAnsi="Times New Roman" w:cs="Times New Roman"/>
                <w:sz w:val="24"/>
                <w:szCs w:val="24"/>
              </w:rPr>
              <w:t>ередавать в собственном исполнении различные музыкальные образы, владеть умениями совместной деятельности</w:t>
            </w:r>
            <w:r w:rsidRPr="00E546A3">
              <w:rPr>
                <w:rFonts w:ascii="Times New Roman" w:hAnsi="Times New Roman" w:cs="Times New Roman"/>
                <w:sz w:val="24"/>
                <w:szCs w:val="24"/>
              </w:rPr>
              <w:t>; принимать и сохранять учебную задачу</w:t>
            </w:r>
          </w:p>
        </w:tc>
        <w:tc>
          <w:tcPr>
            <w:tcW w:w="2735" w:type="dxa"/>
            <w:vMerge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:rsidR="00A42759" w:rsidRPr="00C260A9" w:rsidRDefault="00A42759" w:rsidP="00700C43">
            <w:pPr>
              <w:spacing w:after="0" w:line="240" w:lineRule="auto"/>
              <w:jc w:val="center"/>
            </w:pPr>
          </w:p>
        </w:tc>
      </w:tr>
    </w:tbl>
    <w:p w:rsidR="00700C43" w:rsidRDefault="00700C43" w:rsidP="004844C1">
      <w:pPr>
        <w:spacing w:line="360" w:lineRule="auto"/>
      </w:pPr>
    </w:p>
    <w:p w:rsidR="00700C43" w:rsidRDefault="00700C43" w:rsidP="004844C1">
      <w:pPr>
        <w:spacing w:line="360" w:lineRule="auto"/>
      </w:pPr>
    </w:p>
    <w:p w:rsidR="00700C43" w:rsidRDefault="00700C43" w:rsidP="004844C1">
      <w:pPr>
        <w:spacing w:line="360" w:lineRule="auto"/>
      </w:pPr>
    </w:p>
    <w:p w:rsidR="00A41C99" w:rsidRPr="00C260A9" w:rsidRDefault="00A41C99" w:rsidP="004844C1">
      <w:pPr>
        <w:spacing w:line="360" w:lineRule="auto"/>
      </w:pPr>
    </w:p>
    <w:sectPr w:rsidR="00A41C99" w:rsidRPr="00C260A9" w:rsidSect="00416E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E77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E0D"/>
    <w:rsid w:val="00023F2B"/>
    <w:rsid w:val="001260EF"/>
    <w:rsid w:val="001E63A9"/>
    <w:rsid w:val="00213B93"/>
    <w:rsid w:val="002E66D7"/>
    <w:rsid w:val="003925BC"/>
    <w:rsid w:val="003E1E70"/>
    <w:rsid w:val="00400F38"/>
    <w:rsid w:val="00416E0D"/>
    <w:rsid w:val="004844C1"/>
    <w:rsid w:val="004B3870"/>
    <w:rsid w:val="00700C43"/>
    <w:rsid w:val="007A0B88"/>
    <w:rsid w:val="007A5E7D"/>
    <w:rsid w:val="00901863"/>
    <w:rsid w:val="00991887"/>
    <w:rsid w:val="00A00EF9"/>
    <w:rsid w:val="00A31288"/>
    <w:rsid w:val="00A41C99"/>
    <w:rsid w:val="00A42759"/>
    <w:rsid w:val="00A6076D"/>
    <w:rsid w:val="00A64307"/>
    <w:rsid w:val="00BA409F"/>
    <w:rsid w:val="00BE6899"/>
    <w:rsid w:val="00C260A9"/>
    <w:rsid w:val="00C5497C"/>
    <w:rsid w:val="00CB0AEC"/>
    <w:rsid w:val="00D4490A"/>
    <w:rsid w:val="00D6655C"/>
    <w:rsid w:val="00E546A3"/>
    <w:rsid w:val="00E57985"/>
    <w:rsid w:val="00ED6353"/>
    <w:rsid w:val="00F03CAD"/>
    <w:rsid w:val="00F1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E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D6353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D6353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uiPriority w:val="99"/>
    <w:rsid w:val="00ED6353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DB38-40A6-49F8-9200-4882F43B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dcterms:created xsi:type="dcterms:W3CDTF">2001-12-31T21:43:00Z</dcterms:created>
  <dcterms:modified xsi:type="dcterms:W3CDTF">2016-10-14T09:06:00Z</dcterms:modified>
</cp:coreProperties>
</file>