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EA" w:rsidRDefault="00CA21EA" w:rsidP="00114845">
      <w:pPr>
        <w:shd w:val="clear" w:color="auto" w:fill="FFFFFF"/>
        <w:spacing w:after="0" w:line="240" w:lineRule="auto"/>
        <w:ind w:left="-540" w:firstLine="360"/>
        <w:jc w:val="center"/>
        <w:outlineLvl w:val="0"/>
        <w:rPr>
          <w:rFonts w:ascii="Times New Roman" w:hAnsi="Times New Roman" w:cs="Times New Roman"/>
          <w:b/>
          <w:bCs/>
          <w:kern w:val="36"/>
          <w:sz w:val="24"/>
          <w:szCs w:val="24"/>
        </w:rPr>
      </w:pPr>
      <w:r w:rsidRPr="004B4503">
        <w:rPr>
          <w:rFonts w:ascii="Times New Roman" w:hAnsi="Times New Roman" w:cs="Times New Roman"/>
          <w:b/>
          <w:bCs/>
          <w:kern w:val="36"/>
          <w:sz w:val="24"/>
          <w:szCs w:val="24"/>
        </w:rPr>
        <w:t>Средства обучения и воспитания</w:t>
      </w:r>
    </w:p>
    <w:p w:rsidR="00CA21EA" w:rsidRPr="004B4503" w:rsidRDefault="00CA21EA" w:rsidP="00114845">
      <w:pPr>
        <w:shd w:val="clear" w:color="auto" w:fill="FFFFFF"/>
        <w:spacing w:after="0" w:line="240" w:lineRule="auto"/>
        <w:ind w:left="-540" w:firstLine="360"/>
        <w:jc w:val="center"/>
        <w:outlineLvl w:val="0"/>
        <w:rPr>
          <w:rFonts w:ascii="Times New Roman" w:hAnsi="Times New Roman" w:cs="Times New Roman"/>
          <w:b/>
          <w:bCs/>
          <w:kern w:val="36"/>
          <w:sz w:val="24"/>
          <w:szCs w:val="24"/>
        </w:rPr>
      </w:pP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p>
    <w:p w:rsidR="00CA21EA" w:rsidRPr="004B4503" w:rsidRDefault="00CA21EA" w:rsidP="00114845">
      <w:pPr>
        <w:spacing w:after="0" w:line="240" w:lineRule="auto"/>
        <w:ind w:left="-540" w:firstLine="360"/>
        <w:rPr>
          <w:rFonts w:ascii="Times New Roman" w:hAnsi="Times New Roman" w:cs="Times New Roman"/>
          <w:b/>
          <w:bCs/>
          <w:sz w:val="24"/>
          <w:szCs w:val="24"/>
        </w:rPr>
      </w:pPr>
      <w:r w:rsidRPr="004B4503">
        <w:rPr>
          <w:rFonts w:ascii="Times New Roman" w:hAnsi="Times New Roman" w:cs="Times New Roman"/>
          <w:sz w:val="24"/>
          <w:szCs w:val="24"/>
        </w:rPr>
        <w:t xml:space="preserve">Эти ресурсы, призванные обеспечить образовательный процесс, и называют </w:t>
      </w:r>
      <w:r w:rsidRPr="004B4503">
        <w:rPr>
          <w:rFonts w:ascii="Times New Roman" w:hAnsi="Times New Roman" w:cs="Times New Roman"/>
          <w:b/>
          <w:bCs/>
          <w:sz w:val="24"/>
          <w:szCs w:val="24"/>
        </w:rPr>
        <w:t>средствами обучения.</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b/>
          <w:bCs/>
          <w:sz w:val="24"/>
          <w:szCs w:val="24"/>
        </w:rPr>
        <w:t xml:space="preserve">Средства обучения </w:t>
      </w:r>
      <w:r w:rsidRPr="004B4503">
        <w:rPr>
          <w:rFonts w:ascii="Times New Roman" w:hAnsi="Times New Roman" w:cs="Times New Roman"/>
          <w:sz w:val="24"/>
          <w:szCs w:val="24"/>
        </w:rPr>
        <w:t>— совокупность материальных, технических, информационных и организационных ресурсов, используемых для обеспечения многообразных методов обучения.</w:t>
      </w:r>
    </w:p>
    <w:p w:rsidR="00CA21EA" w:rsidRPr="004B4503" w:rsidRDefault="00CA21EA" w:rsidP="00114845">
      <w:pPr>
        <w:pStyle w:val="BodyText"/>
        <w:spacing w:after="0"/>
        <w:ind w:left="-540" w:firstLine="360"/>
        <w:jc w:val="both"/>
      </w:pPr>
      <w:r w:rsidRPr="004B4503">
        <w:rPr>
          <w:u w:val="single"/>
        </w:rPr>
        <w:t>Недвижимость</w:t>
      </w:r>
      <w:r w:rsidRPr="004B4503">
        <w:t>:</w:t>
      </w:r>
    </w:p>
    <w:p w:rsidR="00CA21EA" w:rsidRPr="004B4503" w:rsidRDefault="00CA21EA" w:rsidP="00114845">
      <w:pPr>
        <w:pStyle w:val="BodyText"/>
        <w:spacing w:after="0"/>
        <w:ind w:left="-540" w:firstLine="360"/>
        <w:jc w:val="both"/>
      </w:pPr>
      <w:r w:rsidRPr="004B4503">
        <w:t>Здание школы кирпичное, трёхэтажное, площадью 3296,2 кв. м. Форма собственности – оперативное управление</w:t>
      </w:r>
    </w:p>
    <w:p w:rsidR="00CA21EA" w:rsidRPr="004B4503" w:rsidRDefault="00CA21EA" w:rsidP="00114845">
      <w:pPr>
        <w:pStyle w:val="BodyText"/>
        <w:spacing w:after="0"/>
        <w:ind w:left="-540" w:firstLine="360"/>
        <w:jc w:val="both"/>
        <w:rPr>
          <w:u w:val="single"/>
        </w:rPr>
      </w:pPr>
      <w:r w:rsidRPr="004B4503">
        <w:rPr>
          <w:u w:val="single"/>
        </w:rPr>
        <w:t>Медицинское оборудование.</w:t>
      </w:r>
    </w:p>
    <w:p w:rsidR="00CA21EA" w:rsidRPr="004B4503" w:rsidRDefault="00CA21EA" w:rsidP="00114845">
      <w:pPr>
        <w:pStyle w:val="BodyText"/>
        <w:numPr>
          <w:ilvl w:val="0"/>
          <w:numId w:val="15"/>
        </w:numPr>
        <w:suppressAutoHyphens/>
        <w:spacing w:after="0"/>
        <w:jc w:val="both"/>
      </w:pPr>
      <w:r w:rsidRPr="004B4503">
        <w:t>Медицинский кабинет, оснащенный на 70% – 1 шт.</w:t>
      </w:r>
    </w:p>
    <w:p w:rsidR="00CA21EA" w:rsidRPr="004B4503" w:rsidRDefault="00CA21EA" w:rsidP="00114845">
      <w:pPr>
        <w:pStyle w:val="BodyText"/>
        <w:spacing w:after="0"/>
        <w:ind w:left="-540" w:firstLine="360"/>
        <w:jc w:val="both"/>
      </w:pPr>
      <w:r w:rsidRPr="004B4503">
        <w:rPr>
          <w:u w:val="single"/>
        </w:rPr>
        <w:t>Учебные кабинеты:</w:t>
      </w:r>
      <w:r w:rsidRPr="004B4503">
        <w:t xml:space="preserve"> 18 шт.</w:t>
      </w:r>
    </w:p>
    <w:p w:rsidR="00CA21EA" w:rsidRPr="004B4503" w:rsidRDefault="00CA21EA" w:rsidP="00114845">
      <w:pPr>
        <w:pStyle w:val="Iauiue22"/>
        <w:ind w:left="-540" w:firstLine="360"/>
        <w:jc w:val="both"/>
        <w:rPr>
          <w:sz w:val="24"/>
          <w:szCs w:val="24"/>
        </w:rPr>
      </w:pPr>
      <w:r w:rsidRPr="00E16906">
        <w:rPr>
          <w:b/>
          <w:bCs/>
          <w:sz w:val="24"/>
          <w:szCs w:val="24"/>
          <w:u w:val="single"/>
        </w:rPr>
        <w:t>Среди них оборудованные кабинеты</w:t>
      </w:r>
      <w:r w:rsidRPr="00D63744">
        <w:rPr>
          <w:sz w:val="24"/>
          <w:szCs w:val="24"/>
        </w:rPr>
        <w:t xml:space="preserve"> </w:t>
      </w:r>
      <w:r w:rsidRPr="004B4503">
        <w:rPr>
          <w:sz w:val="24"/>
          <w:szCs w:val="24"/>
        </w:rPr>
        <w:t>– кабинет физики, кабинет химии, кабинет биологии, компьютерный класс, два мультимедийных кабинета, имеется доступ учащихся к Интернету. Степень компьютеризации образовательного процесса составляет 1 компьютер на 15 человек. Освещение кабинетов соответствует новым требованиям, установлены софиты.</w:t>
      </w:r>
    </w:p>
    <w:p w:rsidR="00CA21EA" w:rsidRPr="00E16906" w:rsidRDefault="00CA21EA" w:rsidP="00114845">
      <w:pPr>
        <w:pStyle w:val="BodyText"/>
        <w:spacing w:after="0"/>
        <w:ind w:left="-540" w:firstLine="360"/>
        <w:jc w:val="both"/>
        <w:rPr>
          <w:b/>
          <w:bCs/>
        </w:rPr>
      </w:pPr>
      <w:r w:rsidRPr="00E16906">
        <w:rPr>
          <w:b/>
          <w:bCs/>
          <w:u w:val="single"/>
        </w:rPr>
        <w:t>Учебные мастерские</w:t>
      </w:r>
      <w:r w:rsidRPr="00E16906">
        <w:rPr>
          <w:b/>
          <w:bCs/>
        </w:rPr>
        <w:t>:</w:t>
      </w:r>
    </w:p>
    <w:p w:rsidR="00CA21EA" w:rsidRPr="004B4503" w:rsidRDefault="00CA21EA" w:rsidP="00114845">
      <w:pPr>
        <w:pStyle w:val="BodyText"/>
        <w:numPr>
          <w:ilvl w:val="0"/>
          <w:numId w:val="13"/>
        </w:numPr>
        <w:suppressAutoHyphens/>
        <w:spacing w:after="0"/>
        <w:jc w:val="both"/>
      </w:pPr>
      <w:r w:rsidRPr="004B4503">
        <w:t>Мастерская обслуживающих видов труда – 1 шт.</w:t>
      </w:r>
    </w:p>
    <w:p w:rsidR="00CA21EA" w:rsidRPr="004B4503" w:rsidRDefault="00CA21EA" w:rsidP="00114845">
      <w:pPr>
        <w:pStyle w:val="BodyText"/>
        <w:numPr>
          <w:ilvl w:val="0"/>
          <w:numId w:val="13"/>
        </w:numPr>
        <w:suppressAutoHyphens/>
        <w:spacing w:after="0"/>
        <w:jc w:val="both"/>
      </w:pPr>
      <w:r w:rsidRPr="004B4503">
        <w:t>Кабинет обслуживающих видов труда – 1 шт.</w:t>
      </w:r>
    </w:p>
    <w:p w:rsidR="00CA21EA" w:rsidRPr="004B4503" w:rsidRDefault="00CA21EA" w:rsidP="00114845">
      <w:pPr>
        <w:pStyle w:val="BodyText"/>
        <w:spacing w:after="0"/>
        <w:ind w:left="-540" w:firstLine="360"/>
        <w:jc w:val="both"/>
        <w:rPr>
          <w:u w:val="single"/>
        </w:rPr>
      </w:pPr>
      <w:r w:rsidRPr="004B4503">
        <w:rPr>
          <w:u w:val="single"/>
        </w:rPr>
        <w:t>Питание:</w:t>
      </w:r>
    </w:p>
    <w:p w:rsidR="00CA21EA" w:rsidRPr="004B4503" w:rsidRDefault="00CA21EA" w:rsidP="00114845">
      <w:pPr>
        <w:pStyle w:val="BodyText"/>
        <w:numPr>
          <w:ilvl w:val="0"/>
          <w:numId w:val="14"/>
        </w:numPr>
        <w:tabs>
          <w:tab w:val="clear" w:pos="180"/>
        </w:tabs>
        <w:suppressAutoHyphens/>
        <w:spacing w:after="0"/>
        <w:ind w:left="540"/>
        <w:jc w:val="both"/>
      </w:pPr>
      <w:r w:rsidRPr="004B4503">
        <w:t>Столовая с горячим питанием на 120 посадочных мест – 1 шт.</w:t>
      </w:r>
    </w:p>
    <w:p w:rsidR="00CA21EA" w:rsidRPr="00E16906" w:rsidRDefault="00CA21EA" w:rsidP="00114845">
      <w:pPr>
        <w:pStyle w:val="BodyText"/>
        <w:spacing w:after="0"/>
        <w:ind w:left="-540" w:firstLine="360"/>
        <w:jc w:val="both"/>
        <w:rPr>
          <w:b/>
          <w:bCs/>
          <w:u w:val="single"/>
        </w:rPr>
      </w:pPr>
      <w:r w:rsidRPr="00E16906">
        <w:rPr>
          <w:b/>
          <w:bCs/>
          <w:u w:val="single"/>
        </w:rPr>
        <w:t>Спортивная база.</w:t>
      </w:r>
    </w:p>
    <w:p w:rsidR="00CA21EA" w:rsidRPr="004B4503" w:rsidRDefault="00CA21EA" w:rsidP="00114845">
      <w:pPr>
        <w:pStyle w:val="BodyText"/>
        <w:numPr>
          <w:ilvl w:val="1"/>
          <w:numId w:val="7"/>
        </w:numPr>
        <w:tabs>
          <w:tab w:val="clear" w:pos="1440"/>
        </w:tabs>
        <w:suppressAutoHyphens/>
        <w:spacing w:after="0"/>
        <w:ind w:left="540"/>
        <w:jc w:val="both"/>
      </w:pPr>
      <w:r w:rsidRPr="004B4503">
        <w:t xml:space="preserve">Игровой спортивный зал – 1 шт. </w:t>
      </w:r>
    </w:p>
    <w:p w:rsidR="00CA21EA" w:rsidRPr="004B4503" w:rsidRDefault="00CA21EA" w:rsidP="00114845">
      <w:pPr>
        <w:pStyle w:val="BodyText"/>
        <w:numPr>
          <w:ilvl w:val="1"/>
          <w:numId w:val="7"/>
        </w:numPr>
        <w:tabs>
          <w:tab w:val="clear" w:pos="1440"/>
        </w:tabs>
        <w:suppressAutoHyphens/>
        <w:spacing w:after="0"/>
        <w:ind w:left="540"/>
        <w:jc w:val="both"/>
      </w:pPr>
      <w:r w:rsidRPr="004B4503">
        <w:t xml:space="preserve">Тренажёрный зал – 1 шт. </w:t>
      </w:r>
    </w:p>
    <w:p w:rsidR="00CA21EA" w:rsidRPr="004B4503" w:rsidRDefault="00CA21EA" w:rsidP="00114845">
      <w:pPr>
        <w:pStyle w:val="BodyText"/>
        <w:numPr>
          <w:ilvl w:val="1"/>
          <w:numId w:val="7"/>
        </w:numPr>
        <w:tabs>
          <w:tab w:val="clear" w:pos="1440"/>
        </w:tabs>
        <w:suppressAutoHyphens/>
        <w:spacing w:after="0"/>
        <w:ind w:left="540"/>
        <w:jc w:val="both"/>
      </w:pPr>
      <w:r w:rsidRPr="004B4503">
        <w:t>Гимнастический городок – 1 шт.</w:t>
      </w:r>
    </w:p>
    <w:p w:rsidR="00CA21EA" w:rsidRPr="004B4503" w:rsidRDefault="00CA21EA" w:rsidP="00114845">
      <w:pPr>
        <w:pStyle w:val="BodyText"/>
        <w:numPr>
          <w:ilvl w:val="1"/>
          <w:numId w:val="7"/>
        </w:numPr>
        <w:tabs>
          <w:tab w:val="clear" w:pos="1440"/>
        </w:tabs>
        <w:suppressAutoHyphens/>
        <w:spacing w:after="0"/>
        <w:ind w:left="540"/>
        <w:jc w:val="both"/>
      </w:pPr>
      <w:r w:rsidRPr="004B4503">
        <w:t>Корт для игры в мини-футбол – 1 шт.</w:t>
      </w:r>
    </w:p>
    <w:p w:rsidR="00CA21EA" w:rsidRPr="004B4503" w:rsidRDefault="00CA21EA" w:rsidP="00114845">
      <w:pPr>
        <w:pStyle w:val="BodyText"/>
        <w:numPr>
          <w:ilvl w:val="1"/>
          <w:numId w:val="7"/>
        </w:numPr>
        <w:tabs>
          <w:tab w:val="clear" w:pos="1440"/>
        </w:tabs>
        <w:suppressAutoHyphens/>
        <w:spacing w:after="0"/>
        <w:ind w:left="540"/>
        <w:jc w:val="both"/>
      </w:pPr>
      <w:r w:rsidRPr="004B4503">
        <w:t>Стадион</w:t>
      </w:r>
      <w:r>
        <w:t xml:space="preserve"> (сельский совет)</w:t>
      </w:r>
      <w:r w:rsidRPr="004B4503">
        <w:t xml:space="preserve"> – 1 шт.</w:t>
      </w:r>
    </w:p>
    <w:p w:rsidR="00CA21EA" w:rsidRPr="004B4503" w:rsidRDefault="00CA21EA" w:rsidP="00114845">
      <w:pPr>
        <w:pStyle w:val="BodyText"/>
        <w:numPr>
          <w:ilvl w:val="1"/>
          <w:numId w:val="7"/>
        </w:numPr>
        <w:tabs>
          <w:tab w:val="clear" w:pos="1440"/>
        </w:tabs>
        <w:suppressAutoHyphens/>
        <w:spacing w:after="0"/>
        <w:ind w:left="540"/>
        <w:jc w:val="both"/>
      </w:pPr>
      <w:r w:rsidRPr="004B4503">
        <w:t>Хоккейная коробка – 1 шт.</w:t>
      </w:r>
    </w:p>
    <w:p w:rsidR="00CA21EA" w:rsidRPr="004B4503" w:rsidRDefault="00CA21EA" w:rsidP="00114845">
      <w:pPr>
        <w:pStyle w:val="BodyText"/>
        <w:numPr>
          <w:ilvl w:val="1"/>
          <w:numId w:val="7"/>
        </w:numPr>
        <w:tabs>
          <w:tab w:val="clear" w:pos="1440"/>
        </w:tabs>
        <w:suppressAutoHyphens/>
        <w:spacing w:after="0"/>
        <w:ind w:left="540"/>
        <w:jc w:val="both"/>
      </w:pPr>
      <w:r w:rsidRPr="004B4503">
        <w:t xml:space="preserve">Освещенная лыжня </w:t>
      </w:r>
      <w:r>
        <w:t xml:space="preserve">(сельский совет) </w:t>
      </w:r>
      <w:r w:rsidRPr="004B4503">
        <w:t>– 1 шт.</w:t>
      </w:r>
    </w:p>
    <w:p w:rsidR="00CA21EA" w:rsidRPr="004B4503" w:rsidRDefault="00CA21EA" w:rsidP="00C751C1">
      <w:pPr>
        <w:tabs>
          <w:tab w:val="left" w:pos="3330"/>
        </w:tabs>
        <w:spacing w:after="0" w:line="240" w:lineRule="auto"/>
        <w:ind w:left="-540" w:firstLine="360"/>
        <w:jc w:val="both"/>
        <w:rPr>
          <w:rFonts w:ascii="Times New Roman" w:hAnsi="Times New Roman" w:cs="Times New Roman"/>
          <w:b/>
          <w:bCs/>
          <w:i/>
          <w:iCs/>
          <w:sz w:val="24"/>
          <w:szCs w:val="24"/>
        </w:rPr>
      </w:pPr>
      <w:r w:rsidRPr="00D63744">
        <w:rPr>
          <w:rFonts w:ascii="Times New Roman" w:hAnsi="Times New Roman" w:cs="Times New Roman"/>
          <w:sz w:val="24"/>
          <w:szCs w:val="24"/>
          <w:u w:val="single"/>
        </w:rPr>
        <w:t xml:space="preserve">  Организация питания</w:t>
      </w:r>
    </w:p>
    <w:p w:rsidR="00CA21EA" w:rsidRPr="004B4503" w:rsidRDefault="00CA21EA" w:rsidP="00114845">
      <w:pPr>
        <w:pStyle w:val="a"/>
        <w:spacing w:after="0" w:line="240" w:lineRule="auto"/>
        <w:ind w:left="-540" w:firstLine="360"/>
        <w:jc w:val="both"/>
        <w:rPr>
          <w:rFonts w:ascii="Times New Roman" w:hAnsi="Times New Roman" w:cs="Times New Roman"/>
          <w:sz w:val="24"/>
          <w:szCs w:val="24"/>
        </w:rPr>
      </w:pPr>
      <w:r w:rsidRPr="004B4503">
        <w:rPr>
          <w:rFonts w:ascii="Times New Roman" w:hAnsi="Times New Roman" w:cs="Times New Roman"/>
          <w:sz w:val="24"/>
          <w:szCs w:val="24"/>
        </w:rPr>
        <w:t>Питание обучающихся осуществляется школьной столовой на 120 посадочных мест. Горячий завтрак ученики получают на двух переменах. Пищеблок оснащён современным оборудованием.</w:t>
      </w:r>
    </w:p>
    <w:p w:rsidR="00CA21EA"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 xml:space="preserve">К организационным средствам относятся действующие в школе </w:t>
      </w:r>
      <w:r w:rsidRPr="00E16906">
        <w:rPr>
          <w:rFonts w:ascii="Times New Roman" w:hAnsi="Times New Roman" w:cs="Times New Roman"/>
          <w:b/>
          <w:bCs/>
          <w:sz w:val="24"/>
          <w:szCs w:val="24"/>
          <w:u w:val="single"/>
        </w:rPr>
        <w:t>формы обучения</w:t>
      </w:r>
      <w:r w:rsidRPr="00E16906">
        <w:rPr>
          <w:rFonts w:ascii="Times New Roman" w:hAnsi="Times New Roman" w:cs="Times New Roman"/>
          <w:sz w:val="24"/>
          <w:szCs w:val="24"/>
        </w:rPr>
        <w:t>:</w:t>
      </w:r>
    </w:p>
    <w:p w:rsidR="00CA21EA" w:rsidRDefault="00CA21EA" w:rsidP="00114845">
      <w:pPr>
        <w:numPr>
          <w:ilvl w:val="0"/>
          <w:numId w:val="9"/>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очная,</w:t>
      </w:r>
    </w:p>
    <w:p w:rsidR="00CA21EA" w:rsidRDefault="00CA21EA" w:rsidP="00114845">
      <w:pPr>
        <w:numPr>
          <w:ilvl w:val="0"/>
          <w:numId w:val="9"/>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индивидуальное обучение на дому,</w:t>
      </w:r>
    </w:p>
    <w:p w:rsidR="00CA21EA" w:rsidRPr="004B4503" w:rsidRDefault="00CA21EA" w:rsidP="00114845">
      <w:pPr>
        <w:numPr>
          <w:ilvl w:val="0"/>
          <w:numId w:val="9"/>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самообразование.</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мероприятий — текущих и итоговых.</w:t>
      </w:r>
    </w:p>
    <w:p w:rsidR="00CA21EA" w:rsidRPr="004B4503" w:rsidRDefault="00CA21EA" w:rsidP="00114845">
      <w:pPr>
        <w:shd w:val="clear" w:color="auto" w:fill="FFFFFF"/>
        <w:spacing w:after="0" w:line="240" w:lineRule="auto"/>
        <w:ind w:left="-540" w:firstLine="360"/>
        <w:outlineLvl w:val="0"/>
        <w:rPr>
          <w:rFonts w:ascii="Times New Roman" w:hAnsi="Times New Roman" w:cs="Times New Roman"/>
          <w:sz w:val="24"/>
          <w:szCs w:val="24"/>
        </w:rPr>
      </w:pPr>
      <w:r w:rsidRPr="00C751C1">
        <w:rPr>
          <w:rFonts w:ascii="Times New Roman" w:hAnsi="Times New Roman" w:cs="Times New Roman"/>
          <w:b/>
          <w:bCs/>
          <w:i/>
          <w:iCs/>
          <w:sz w:val="24"/>
          <w:szCs w:val="24"/>
        </w:rPr>
        <w:t>На уровне обучения отдельным предметам</w:t>
      </w:r>
      <w:r w:rsidRPr="004B4503">
        <w:rPr>
          <w:rFonts w:ascii="Times New Roman" w:hAnsi="Times New Roman" w:cs="Times New Roman"/>
          <w:b/>
          <w:bCs/>
          <w:sz w:val="24"/>
          <w:szCs w:val="24"/>
        </w:rPr>
        <w:t xml:space="preserve"> </w:t>
      </w:r>
      <w:r w:rsidRPr="004B4503">
        <w:rPr>
          <w:rFonts w:ascii="Times New Roman" w:hAnsi="Times New Roman" w:cs="Times New Roman"/>
          <w:sz w:val="24"/>
          <w:szCs w:val="24"/>
        </w:rPr>
        <w:t>выделяются следующие группы средств обучения:</w:t>
      </w:r>
    </w:p>
    <w:p w:rsidR="00CA21EA" w:rsidRPr="004B4503" w:rsidRDefault="00CA21EA" w:rsidP="00114845">
      <w:pPr>
        <w:numPr>
          <w:ilvl w:val="0"/>
          <w:numId w:val="10"/>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словесные</w:t>
      </w:r>
    </w:p>
    <w:p w:rsidR="00CA21EA" w:rsidRPr="004B4503" w:rsidRDefault="00CA21EA" w:rsidP="00114845">
      <w:pPr>
        <w:numPr>
          <w:ilvl w:val="0"/>
          <w:numId w:val="10"/>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визуальные средства</w:t>
      </w:r>
    </w:p>
    <w:p w:rsidR="00CA21EA" w:rsidRPr="004B4503" w:rsidRDefault="00CA21EA" w:rsidP="00114845">
      <w:pPr>
        <w:numPr>
          <w:ilvl w:val="0"/>
          <w:numId w:val="10"/>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аудиальные</w:t>
      </w:r>
    </w:p>
    <w:p w:rsidR="00CA21EA" w:rsidRPr="004B4503" w:rsidRDefault="00CA21EA" w:rsidP="00114845">
      <w:pPr>
        <w:numPr>
          <w:ilvl w:val="0"/>
          <w:numId w:val="10"/>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аудиовизуальные</w:t>
      </w:r>
    </w:p>
    <w:p w:rsidR="00CA21EA" w:rsidRPr="004B4503" w:rsidRDefault="00CA21EA" w:rsidP="00114845">
      <w:pPr>
        <w:numPr>
          <w:ilvl w:val="0"/>
          <w:numId w:val="10"/>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средства автоматизации процесса обучения</w:t>
      </w:r>
    </w:p>
    <w:p w:rsidR="00CA21EA" w:rsidRPr="004B4503" w:rsidRDefault="00CA21EA" w:rsidP="00114845">
      <w:pPr>
        <w:numPr>
          <w:ilvl w:val="0"/>
          <w:numId w:val="10"/>
        </w:numPr>
        <w:spacing w:after="0" w:line="240" w:lineRule="auto"/>
        <w:rPr>
          <w:rFonts w:ascii="Times New Roman" w:hAnsi="Times New Roman" w:cs="Times New Roman"/>
          <w:sz w:val="24"/>
          <w:szCs w:val="24"/>
        </w:rPr>
      </w:pPr>
      <w:r w:rsidRPr="004B4503">
        <w:rPr>
          <w:rFonts w:ascii="Times New Roman" w:hAnsi="Times New Roman" w:cs="Times New Roman"/>
          <w:sz w:val="24"/>
          <w:szCs w:val="24"/>
        </w:rPr>
        <w:t>учебно-методические материалы, помещенные на сайте школы в сети Интернет.</w:t>
      </w:r>
    </w:p>
    <w:p w:rsidR="00CA21EA" w:rsidRPr="00C751C1" w:rsidRDefault="00CA21EA" w:rsidP="00114845">
      <w:pPr>
        <w:shd w:val="clear" w:color="auto" w:fill="FFFFFF"/>
        <w:spacing w:after="0" w:line="240" w:lineRule="auto"/>
        <w:ind w:left="-540" w:firstLine="360"/>
        <w:outlineLvl w:val="0"/>
        <w:rPr>
          <w:rFonts w:ascii="Times New Roman" w:hAnsi="Times New Roman" w:cs="Times New Roman"/>
          <w:b/>
          <w:bCs/>
          <w:i/>
          <w:iCs/>
          <w:sz w:val="24"/>
          <w:szCs w:val="24"/>
        </w:rPr>
      </w:pPr>
      <w:r w:rsidRPr="00C751C1">
        <w:rPr>
          <w:rFonts w:ascii="Times New Roman" w:hAnsi="Times New Roman" w:cs="Times New Roman"/>
          <w:b/>
          <w:bCs/>
          <w:i/>
          <w:iCs/>
          <w:sz w:val="24"/>
          <w:szCs w:val="24"/>
        </w:rPr>
        <w:t>Визуальные (зрительные):</w:t>
      </w:r>
    </w:p>
    <w:p w:rsidR="00CA21EA" w:rsidRPr="004B4503" w:rsidRDefault="00CA21EA" w:rsidP="00114845">
      <w:pPr>
        <w:shd w:val="clear" w:color="auto" w:fill="FFFFFF"/>
        <w:spacing w:after="0" w:line="240" w:lineRule="auto"/>
        <w:ind w:left="-540" w:firstLine="360"/>
        <w:outlineLvl w:val="0"/>
        <w:rPr>
          <w:rFonts w:ascii="Times New Roman" w:hAnsi="Times New Roman" w:cs="Times New Roman"/>
          <w:sz w:val="24"/>
          <w:szCs w:val="24"/>
        </w:rPr>
      </w:pPr>
      <w:r w:rsidRPr="004B4503">
        <w:rPr>
          <w:rFonts w:ascii="Times New Roman" w:hAnsi="Times New Roman" w:cs="Times New Roman"/>
          <w:sz w:val="24"/>
          <w:szCs w:val="24"/>
        </w:rPr>
        <w:t>- таблицы по истории, биологии, географии, физике, математике, русскому  языку, иностранному языку, начальным классам;</w:t>
      </w:r>
    </w:p>
    <w:p w:rsidR="00CA21EA" w:rsidRPr="004B4503" w:rsidRDefault="00CA21EA"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4B4503">
        <w:rPr>
          <w:rFonts w:ascii="Times New Roman" w:hAnsi="Times New Roman" w:cs="Times New Roman"/>
          <w:sz w:val="24"/>
          <w:szCs w:val="24"/>
        </w:rPr>
        <w:t>карты по истории и географии;</w:t>
      </w:r>
    </w:p>
    <w:p w:rsidR="00CA21EA" w:rsidRPr="004B4503" w:rsidRDefault="00CA21EA"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4B4503">
        <w:rPr>
          <w:rFonts w:ascii="Times New Roman" w:hAnsi="Times New Roman" w:cs="Times New Roman"/>
          <w:sz w:val="24"/>
          <w:szCs w:val="24"/>
        </w:rPr>
        <w:t>картины по русскому языку, литературе;</w:t>
      </w:r>
    </w:p>
    <w:p w:rsidR="00CA21EA" w:rsidRPr="004B4503" w:rsidRDefault="00CA21EA"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4B4503">
        <w:rPr>
          <w:rFonts w:ascii="Times New Roman" w:hAnsi="Times New Roman" w:cs="Times New Roman"/>
          <w:sz w:val="24"/>
          <w:szCs w:val="24"/>
        </w:rPr>
        <w:t>портреты по всем учебным предметам;</w:t>
      </w:r>
    </w:p>
    <w:p w:rsidR="00CA21EA" w:rsidRPr="004B4503" w:rsidRDefault="00CA21EA"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4B4503">
        <w:rPr>
          <w:rFonts w:ascii="Times New Roman" w:hAnsi="Times New Roman" w:cs="Times New Roman"/>
          <w:sz w:val="24"/>
          <w:szCs w:val="24"/>
        </w:rPr>
        <w:t>натуральные объекты по биологии;</w:t>
      </w:r>
    </w:p>
    <w:p w:rsidR="00CA21EA" w:rsidRPr="004B4503" w:rsidRDefault="00CA21EA"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4B4503">
        <w:rPr>
          <w:rFonts w:ascii="Times New Roman" w:hAnsi="Times New Roman" w:cs="Times New Roman"/>
          <w:sz w:val="24"/>
          <w:szCs w:val="24"/>
        </w:rPr>
        <w:t>модели, муляжи по биологии, географии, математике, физике, начальным классам;</w:t>
      </w:r>
    </w:p>
    <w:p w:rsidR="00CA21EA" w:rsidRPr="004B4503" w:rsidRDefault="00CA21EA" w:rsidP="00114845">
      <w:pPr>
        <w:numPr>
          <w:ilvl w:val="0"/>
          <w:numId w:val="12"/>
        </w:numPr>
        <w:shd w:val="clear" w:color="auto" w:fill="FFFFFF"/>
        <w:spacing w:after="0" w:line="240" w:lineRule="auto"/>
        <w:outlineLvl w:val="0"/>
        <w:rPr>
          <w:rFonts w:ascii="Times New Roman" w:hAnsi="Times New Roman" w:cs="Times New Roman"/>
          <w:sz w:val="24"/>
          <w:szCs w:val="24"/>
        </w:rPr>
      </w:pPr>
      <w:r w:rsidRPr="004B4503">
        <w:rPr>
          <w:rFonts w:ascii="Times New Roman" w:hAnsi="Times New Roman" w:cs="Times New Roman"/>
          <w:sz w:val="24"/>
          <w:szCs w:val="24"/>
        </w:rPr>
        <w:t>лабораторное оборудование по физике, химии, биологии.</w:t>
      </w:r>
    </w:p>
    <w:p w:rsidR="00CA21EA" w:rsidRPr="00C751C1" w:rsidRDefault="00CA21EA" w:rsidP="00114845">
      <w:pPr>
        <w:shd w:val="clear" w:color="auto" w:fill="FFFFFF"/>
        <w:spacing w:after="0" w:line="240" w:lineRule="auto"/>
        <w:ind w:left="-540" w:firstLine="360"/>
        <w:outlineLvl w:val="0"/>
        <w:rPr>
          <w:rFonts w:ascii="Times New Roman" w:hAnsi="Times New Roman" w:cs="Times New Roman"/>
          <w:b/>
          <w:bCs/>
          <w:i/>
          <w:iCs/>
          <w:sz w:val="24"/>
          <w:szCs w:val="24"/>
        </w:rPr>
      </w:pPr>
      <w:r w:rsidRPr="00C751C1">
        <w:rPr>
          <w:rFonts w:ascii="Times New Roman" w:hAnsi="Times New Roman" w:cs="Times New Roman"/>
          <w:b/>
          <w:bCs/>
          <w:i/>
          <w:iCs/>
          <w:sz w:val="24"/>
          <w:szCs w:val="24"/>
        </w:rPr>
        <w:t>Механические визуальные приборы:</w:t>
      </w:r>
    </w:p>
    <w:p w:rsidR="00CA21EA" w:rsidRPr="004B4503" w:rsidRDefault="00CA21EA" w:rsidP="00114845">
      <w:pPr>
        <w:shd w:val="clear" w:color="auto" w:fill="FFFFFF"/>
        <w:spacing w:after="0" w:line="240" w:lineRule="auto"/>
        <w:ind w:left="-540" w:firstLine="360"/>
        <w:outlineLvl w:val="0"/>
        <w:rPr>
          <w:rFonts w:ascii="Times New Roman" w:hAnsi="Times New Roman" w:cs="Times New Roman"/>
          <w:sz w:val="24"/>
          <w:szCs w:val="24"/>
        </w:rPr>
      </w:pPr>
      <w:r w:rsidRPr="004B4503">
        <w:rPr>
          <w:rFonts w:ascii="Times New Roman" w:hAnsi="Times New Roman" w:cs="Times New Roman"/>
          <w:sz w:val="24"/>
          <w:szCs w:val="24"/>
        </w:rPr>
        <w:t>-микроскоп;</w:t>
      </w:r>
    </w:p>
    <w:p w:rsidR="00CA21EA" w:rsidRPr="004B4503" w:rsidRDefault="00CA21EA" w:rsidP="00114845">
      <w:pPr>
        <w:shd w:val="clear" w:color="auto" w:fill="FFFFFF"/>
        <w:spacing w:after="0" w:line="240" w:lineRule="auto"/>
        <w:ind w:left="-540" w:firstLine="360"/>
        <w:outlineLvl w:val="0"/>
        <w:rPr>
          <w:rFonts w:ascii="Times New Roman" w:hAnsi="Times New Roman" w:cs="Times New Roman"/>
          <w:b/>
          <w:bCs/>
          <w:sz w:val="24"/>
          <w:szCs w:val="24"/>
        </w:rPr>
      </w:pPr>
      <w:r w:rsidRPr="004B4503">
        <w:rPr>
          <w:rFonts w:ascii="Times New Roman" w:hAnsi="Times New Roman" w:cs="Times New Roman"/>
          <w:b/>
          <w:bCs/>
          <w:sz w:val="24"/>
          <w:szCs w:val="24"/>
        </w:rPr>
        <w:t>Аудиальные (слуховые):</w:t>
      </w:r>
    </w:p>
    <w:p w:rsidR="00CA21EA" w:rsidRPr="004B4503" w:rsidRDefault="00CA21EA" w:rsidP="00C751C1">
      <w:pPr>
        <w:pStyle w:val="BodyText"/>
        <w:numPr>
          <w:ilvl w:val="0"/>
          <w:numId w:val="16"/>
        </w:numPr>
        <w:suppressAutoHyphens/>
        <w:spacing w:after="0"/>
        <w:jc w:val="both"/>
      </w:pPr>
      <w:r w:rsidRPr="004B4503">
        <w:t>Магнитофоны – 1 шт.</w:t>
      </w:r>
    </w:p>
    <w:p w:rsidR="00CA21EA" w:rsidRPr="004B4503" w:rsidRDefault="00CA21EA" w:rsidP="00C751C1">
      <w:pPr>
        <w:pStyle w:val="BodyText"/>
        <w:numPr>
          <w:ilvl w:val="0"/>
          <w:numId w:val="16"/>
        </w:numPr>
        <w:suppressAutoHyphens/>
        <w:spacing w:after="0"/>
        <w:jc w:val="both"/>
      </w:pPr>
      <w:r w:rsidRPr="004B4503">
        <w:t>Музыкальный центр – 2 шт.</w:t>
      </w:r>
    </w:p>
    <w:p w:rsidR="00CA21EA" w:rsidRPr="00C751C1" w:rsidRDefault="00CA21EA" w:rsidP="00114845">
      <w:pPr>
        <w:shd w:val="clear" w:color="auto" w:fill="FFFFFF"/>
        <w:spacing w:after="0" w:line="240" w:lineRule="auto"/>
        <w:ind w:left="-540" w:firstLine="360"/>
        <w:outlineLvl w:val="0"/>
        <w:rPr>
          <w:rFonts w:ascii="Times New Roman" w:hAnsi="Times New Roman" w:cs="Times New Roman"/>
          <w:i/>
          <w:iCs/>
          <w:sz w:val="24"/>
          <w:szCs w:val="24"/>
        </w:rPr>
      </w:pPr>
      <w:r w:rsidRPr="00C751C1">
        <w:rPr>
          <w:rFonts w:ascii="Times New Roman" w:hAnsi="Times New Roman" w:cs="Times New Roman"/>
          <w:b/>
          <w:bCs/>
          <w:i/>
          <w:iCs/>
          <w:sz w:val="24"/>
          <w:szCs w:val="24"/>
        </w:rPr>
        <w:t>Аудиовизуальные (зрительно-слуховые)</w:t>
      </w:r>
      <w:r w:rsidRPr="00C751C1">
        <w:rPr>
          <w:rFonts w:ascii="Times New Roman" w:hAnsi="Times New Roman" w:cs="Times New Roman"/>
          <w:i/>
          <w:iCs/>
          <w:sz w:val="24"/>
          <w:szCs w:val="24"/>
        </w:rPr>
        <w:t>:</w:t>
      </w:r>
    </w:p>
    <w:p w:rsidR="00CA21EA" w:rsidRPr="004B4503" w:rsidRDefault="00CA21EA" w:rsidP="00114845">
      <w:pPr>
        <w:shd w:val="clear" w:color="auto" w:fill="FFFFFF"/>
        <w:spacing w:after="0" w:line="240" w:lineRule="auto"/>
        <w:ind w:left="-540" w:firstLine="360"/>
        <w:outlineLvl w:val="0"/>
        <w:rPr>
          <w:rFonts w:ascii="Times New Roman" w:hAnsi="Times New Roman" w:cs="Times New Roman"/>
          <w:sz w:val="24"/>
          <w:szCs w:val="24"/>
        </w:rPr>
      </w:pPr>
      <w:r w:rsidRPr="004B4503">
        <w:rPr>
          <w:rFonts w:ascii="Times New Roman" w:hAnsi="Times New Roman" w:cs="Times New Roman"/>
          <w:sz w:val="24"/>
          <w:szCs w:val="24"/>
        </w:rPr>
        <w:t>- звуковые фильмы;</w:t>
      </w:r>
    </w:p>
    <w:p w:rsidR="00CA21EA" w:rsidRPr="004B4503" w:rsidRDefault="00CA21EA" w:rsidP="00114845">
      <w:pPr>
        <w:shd w:val="clear" w:color="auto" w:fill="FFFFFF"/>
        <w:spacing w:after="0" w:line="240" w:lineRule="auto"/>
        <w:ind w:left="-540" w:firstLine="360"/>
        <w:outlineLvl w:val="0"/>
        <w:rPr>
          <w:rFonts w:ascii="Times New Roman" w:hAnsi="Times New Roman" w:cs="Times New Roman"/>
          <w:sz w:val="24"/>
          <w:szCs w:val="24"/>
        </w:rPr>
      </w:pPr>
      <w:r w:rsidRPr="004B4503">
        <w:rPr>
          <w:rFonts w:ascii="Times New Roman" w:hAnsi="Times New Roman" w:cs="Times New Roman"/>
          <w:sz w:val="24"/>
          <w:szCs w:val="24"/>
        </w:rPr>
        <w:t>- телевизор</w:t>
      </w:r>
    </w:p>
    <w:p w:rsidR="00CA21EA" w:rsidRPr="00C751C1" w:rsidRDefault="00CA21EA" w:rsidP="00114845">
      <w:pPr>
        <w:shd w:val="clear" w:color="auto" w:fill="FFFFFF"/>
        <w:spacing w:after="0" w:line="240" w:lineRule="auto"/>
        <w:ind w:left="-540" w:firstLine="360"/>
        <w:outlineLvl w:val="0"/>
        <w:rPr>
          <w:rFonts w:ascii="Times New Roman" w:hAnsi="Times New Roman" w:cs="Times New Roman"/>
          <w:b/>
          <w:bCs/>
          <w:i/>
          <w:iCs/>
          <w:sz w:val="24"/>
          <w:szCs w:val="24"/>
        </w:rPr>
      </w:pPr>
      <w:r w:rsidRPr="00C751C1">
        <w:rPr>
          <w:rFonts w:ascii="Times New Roman" w:hAnsi="Times New Roman" w:cs="Times New Roman"/>
          <w:b/>
          <w:bCs/>
          <w:i/>
          <w:iCs/>
          <w:sz w:val="24"/>
          <w:szCs w:val="24"/>
        </w:rPr>
        <w:t>Средства, автоматизирующие процесс обучения:</w:t>
      </w:r>
    </w:p>
    <w:p w:rsidR="00CA21EA" w:rsidRPr="004B4503" w:rsidRDefault="00CA21EA" w:rsidP="00114845">
      <w:pPr>
        <w:pStyle w:val="BodyText"/>
        <w:numPr>
          <w:ilvl w:val="0"/>
          <w:numId w:val="11"/>
        </w:numPr>
        <w:suppressAutoHyphens/>
        <w:spacing w:after="0"/>
        <w:jc w:val="both"/>
      </w:pPr>
      <w:r w:rsidRPr="004B4503">
        <w:t>Компьютеры – 18 шт.</w:t>
      </w:r>
    </w:p>
    <w:p w:rsidR="00CA21EA" w:rsidRPr="004B4503" w:rsidRDefault="00CA21EA" w:rsidP="00114845">
      <w:pPr>
        <w:pStyle w:val="BodyText"/>
        <w:numPr>
          <w:ilvl w:val="0"/>
          <w:numId w:val="11"/>
        </w:numPr>
        <w:suppressAutoHyphens/>
        <w:spacing w:after="0"/>
        <w:jc w:val="both"/>
      </w:pPr>
      <w:r w:rsidRPr="004B4503">
        <w:t>Ноутбук – 3 шт.</w:t>
      </w:r>
    </w:p>
    <w:p w:rsidR="00CA21EA" w:rsidRPr="004B4503" w:rsidRDefault="00CA21EA" w:rsidP="00114845">
      <w:pPr>
        <w:pStyle w:val="BodyText"/>
        <w:numPr>
          <w:ilvl w:val="0"/>
          <w:numId w:val="11"/>
        </w:numPr>
        <w:suppressAutoHyphens/>
        <w:spacing w:after="0"/>
        <w:jc w:val="both"/>
      </w:pPr>
      <w:r w:rsidRPr="004B4503">
        <w:t>Телевизоры – 2 шт.</w:t>
      </w:r>
    </w:p>
    <w:p w:rsidR="00CA21EA" w:rsidRPr="004B4503" w:rsidRDefault="00CA21EA" w:rsidP="00114845">
      <w:pPr>
        <w:pStyle w:val="BodyText"/>
        <w:numPr>
          <w:ilvl w:val="0"/>
          <w:numId w:val="11"/>
        </w:numPr>
        <w:suppressAutoHyphens/>
        <w:spacing w:after="0"/>
        <w:jc w:val="both"/>
      </w:pPr>
      <w:r w:rsidRPr="004B4503">
        <w:t>Множительная техника – 9 шт.</w:t>
      </w:r>
    </w:p>
    <w:p w:rsidR="00CA21EA" w:rsidRPr="004B4503" w:rsidRDefault="00CA21EA" w:rsidP="00114845">
      <w:pPr>
        <w:pStyle w:val="BodyText"/>
        <w:numPr>
          <w:ilvl w:val="0"/>
          <w:numId w:val="11"/>
        </w:numPr>
        <w:suppressAutoHyphens/>
        <w:spacing w:after="0"/>
        <w:jc w:val="both"/>
      </w:pPr>
      <w:r w:rsidRPr="004B4503">
        <w:t>Сканеры – 2 шт.</w:t>
      </w:r>
    </w:p>
    <w:p w:rsidR="00CA21EA" w:rsidRPr="004B4503" w:rsidRDefault="00CA21EA" w:rsidP="00114845">
      <w:pPr>
        <w:pStyle w:val="BodyText"/>
        <w:numPr>
          <w:ilvl w:val="0"/>
          <w:numId w:val="11"/>
        </w:numPr>
        <w:suppressAutoHyphens/>
        <w:spacing w:after="0"/>
        <w:jc w:val="both"/>
      </w:pPr>
      <w:r w:rsidRPr="004B4503">
        <w:t>Мультимедийные проекторы – 4 шт.</w:t>
      </w:r>
    </w:p>
    <w:p w:rsidR="00CA21EA" w:rsidRPr="004B4503" w:rsidRDefault="00CA21EA" w:rsidP="00114845">
      <w:pPr>
        <w:pStyle w:val="BodyText"/>
        <w:numPr>
          <w:ilvl w:val="0"/>
          <w:numId w:val="11"/>
        </w:numPr>
        <w:suppressAutoHyphens/>
        <w:spacing w:after="0"/>
        <w:jc w:val="both"/>
      </w:pPr>
      <w:r w:rsidRPr="004B4503">
        <w:t>Интерактивная доска – 3 шт.</w:t>
      </w:r>
    </w:p>
    <w:p w:rsidR="00CA21EA" w:rsidRPr="00C751C1" w:rsidRDefault="00CA21EA" w:rsidP="00C751C1">
      <w:pPr>
        <w:shd w:val="clear" w:color="auto" w:fill="FFFFFF"/>
        <w:spacing w:after="0" w:line="240" w:lineRule="auto"/>
        <w:ind w:left="-180"/>
        <w:outlineLvl w:val="0"/>
        <w:rPr>
          <w:rFonts w:ascii="Times New Roman" w:hAnsi="Times New Roman" w:cs="Times New Roman"/>
          <w:b/>
          <w:bCs/>
          <w:i/>
          <w:iCs/>
          <w:sz w:val="24"/>
          <w:szCs w:val="24"/>
        </w:rPr>
      </w:pPr>
      <w:r w:rsidRPr="00C751C1">
        <w:rPr>
          <w:rFonts w:ascii="Times New Roman" w:hAnsi="Times New Roman" w:cs="Times New Roman"/>
          <w:b/>
          <w:bCs/>
          <w:i/>
          <w:iCs/>
          <w:sz w:val="24"/>
          <w:szCs w:val="24"/>
        </w:rPr>
        <w:t>Словесные</w:t>
      </w:r>
    </w:p>
    <w:p w:rsidR="00CA21EA" w:rsidRPr="004B4503" w:rsidRDefault="00CA21EA" w:rsidP="00114845">
      <w:pPr>
        <w:pStyle w:val="BodyText"/>
        <w:numPr>
          <w:ilvl w:val="0"/>
          <w:numId w:val="11"/>
        </w:numPr>
        <w:suppressAutoHyphens/>
        <w:spacing w:after="0"/>
        <w:jc w:val="both"/>
      </w:pPr>
      <w:r w:rsidRPr="004B4503">
        <w:t>Число книг, брошюр, журналов – 8597 шт.</w:t>
      </w:r>
    </w:p>
    <w:p w:rsidR="00CA21EA" w:rsidRPr="004B4503" w:rsidRDefault="00CA21EA" w:rsidP="00114845">
      <w:pPr>
        <w:pStyle w:val="BodyText"/>
        <w:numPr>
          <w:ilvl w:val="0"/>
          <w:numId w:val="11"/>
        </w:numPr>
        <w:suppressAutoHyphens/>
        <w:spacing w:after="0"/>
        <w:jc w:val="both"/>
      </w:pPr>
      <w:r w:rsidRPr="004B4503">
        <w:t>В том числе школьные учебники – 2181 шт.</w:t>
      </w:r>
    </w:p>
    <w:p w:rsidR="00CA21EA" w:rsidRPr="004B4503" w:rsidRDefault="00CA21EA" w:rsidP="00114845">
      <w:pPr>
        <w:pStyle w:val="BodyText"/>
        <w:numPr>
          <w:ilvl w:val="0"/>
          <w:numId w:val="11"/>
        </w:numPr>
        <w:suppressAutoHyphens/>
        <w:spacing w:after="0"/>
        <w:jc w:val="both"/>
      </w:pPr>
      <w:r w:rsidRPr="004B4503">
        <w:t>В том числе фонд художественной литературы – 4734 шт.</w:t>
      </w:r>
    </w:p>
    <w:p w:rsidR="00CA21EA" w:rsidRPr="004B4503" w:rsidRDefault="00CA21EA" w:rsidP="00114845">
      <w:pPr>
        <w:pStyle w:val="BodyText"/>
        <w:numPr>
          <w:ilvl w:val="0"/>
          <w:numId w:val="11"/>
        </w:numPr>
        <w:suppressAutoHyphens/>
        <w:spacing w:after="0"/>
        <w:jc w:val="both"/>
      </w:pPr>
      <w:r w:rsidRPr="004B4503">
        <w:t>Электронных документов – 193 шт.</w:t>
      </w:r>
    </w:p>
    <w:p w:rsidR="00CA21EA" w:rsidRPr="004B4503" w:rsidRDefault="00CA21EA" w:rsidP="00114845">
      <w:pPr>
        <w:spacing w:after="0" w:line="240" w:lineRule="auto"/>
        <w:ind w:left="-540" w:firstLine="360"/>
        <w:rPr>
          <w:rFonts w:ascii="Times New Roman" w:hAnsi="Times New Roman" w:cs="Times New Roman"/>
          <w:b/>
          <w:bCs/>
          <w:sz w:val="24"/>
          <w:szCs w:val="24"/>
        </w:rPr>
      </w:pPr>
      <w:r w:rsidRPr="004B4503">
        <w:rPr>
          <w:rFonts w:ascii="Times New Roman" w:hAnsi="Times New Roman" w:cs="Times New Roman"/>
          <w:b/>
          <w:bCs/>
          <w:sz w:val="24"/>
          <w:szCs w:val="24"/>
        </w:rPr>
        <w:t>Средства воспитания</w:t>
      </w:r>
    </w:p>
    <w:p w:rsidR="00CA21EA" w:rsidRPr="004B4503" w:rsidRDefault="00CA21EA" w:rsidP="00114845">
      <w:pPr>
        <w:spacing w:after="0" w:line="240" w:lineRule="auto"/>
        <w:ind w:left="-540" w:firstLine="360"/>
        <w:rPr>
          <w:rFonts w:ascii="Times New Roman" w:hAnsi="Times New Roman" w:cs="Times New Roman"/>
          <w:b/>
          <w:bCs/>
          <w:sz w:val="24"/>
          <w:szCs w:val="24"/>
        </w:rPr>
      </w:pPr>
      <w:bookmarkStart w:id="0" w:name="metkadoc3"/>
      <w:r w:rsidRPr="004B4503">
        <w:rPr>
          <w:rFonts w:ascii="Times New Roman" w:hAnsi="Times New Roman" w:cs="Times New Roman"/>
          <w:sz w:val="24"/>
          <w:szCs w:val="24"/>
        </w:rPr>
        <w:t>1.</w:t>
      </w:r>
      <w:r w:rsidRPr="00C751C1">
        <w:rPr>
          <w:rFonts w:ascii="Times New Roman" w:hAnsi="Times New Roman" w:cs="Times New Roman"/>
          <w:b/>
          <w:bCs/>
          <w:i/>
          <w:iCs/>
          <w:sz w:val="24"/>
          <w:szCs w:val="24"/>
        </w:rPr>
        <w:t>Общение как средство воспитания</w:t>
      </w:r>
      <w:bookmarkEnd w:id="0"/>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а)</w:t>
      </w:r>
      <w:r w:rsidRPr="004B4503">
        <w:rPr>
          <w:rFonts w:ascii="Times New Roman" w:hAnsi="Times New Roman" w:cs="Times New Roman"/>
          <w:i/>
          <w:iCs/>
          <w:sz w:val="24"/>
          <w:szCs w:val="24"/>
        </w:rPr>
        <w:t xml:space="preserve">непосредственное, </w:t>
      </w:r>
      <w:r w:rsidRPr="004B4503">
        <w:rPr>
          <w:rFonts w:ascii="Times New Roman" w:hAnsi="Times New Roman" w:cs="Times New Roman"/>
          <w:sz w:val="24"/>
          <w:szCs w:val="24"/>
        </w:rPr>
        <w:t>в форме прямых контактов учителя и обучающегося; индивидуальные беседы</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б)</w:t>
      </w:r>
      <w:r w:rsidRPr="004B4503">
        <w:rPr>
          <w:rFonts w:ascii="Times New Roman" w:hAnsi="Times New Roman" w:cs="Times New Roman"/>
          <w:i/>
          <w:iCs/>
          <w:sz w:val="24"/>
          <w:szCs w:val="24"/>
        </w:rPr>
        <w:t xml:space="preserve">опосредованное, </w:t>
      </w:r>
      <w:r w:rsidRPr="004B4503">
        <w:rPr>
          <w:rFonts w:ascii="Times New Roman" w:hAnsi="Times New Roman" w:cs="Times New Roman"/>
          <w:sz w:val="24"/>
          <w:szCs w:val="24"/>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классные часы, школьные праздники и мероприятия.</w:t>
      </w:r>
    </w:p>
    <w:p w:rsidR="00CA21EA" w:rsidRPr="004B4503" w:rsidRDefault="00CA21EA" w:rsidP="00114845">
      <w:pPr>
        <w:spacing w:after="0" w:line="240" w:lineRule="auto"/>
        <w:ind w:left="-540" w:firstLine="360"/>
        <w:rPr>
          <w:rFonts w:ascii="Times New Roman" w:hAnsi="Times New Roman" w:cs="Times New Roman"/>
          <w:b/>
          <w:bCs/>
          <w:sz w:val="24"/>
          <w:szCs w:val="24"/>
        </w:rPr>
      </w:pPr>
      <w:bookmarkStart w:id="1" w:name="metkadoc4"/>
      <w:r w:rsidRPr="004B4503">
        <w:rPr>
          <w:rFonts w:ascii="Times New Roman" w:hAnsi="Times New Roman" w:cs="Times New Roman"/>
          <w:b/>
          <w:bCs/>
          <w:sz w:val="24"/>
          <w:szCs w:val="24"/>
        </w:rPr>
        <w:t xml:space="preserve">2. </w:t>
      </w:r>
      <w:r w:rsidRPr="00C751C1">
        <w:rPr>
          <w:rFonts w:ascii="Times New Roman" w:hAnsi="Times New Roman" w:cs="Times New Roman"/>
          <w:b/>
          <w:bCs/>
          <w:i/>
          <w:iCs/>
          <w:sz w:val="24"/>
          <w:szCs w:val="24"/>
        </w:rPr>
        <w:t>Учение как средство воспитания</w:t>
      </w:r>
      <w:bookmarkEnd w:id="1"/>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b/>
          <w:bCs/>
          <w:sz w:val="24"/>
          <w:szCs w:val="24"/>
        </w:rPr>
        <w:t xml:space="preserve">Учение как деятельность ученика, </w:t>
      </w:r>
      <w:r w:rsidRPr="004B4503">
        <w:rPr>
          <w:rFonts w:ascii="Times New Roman" w:hAnsi="Times New Roman" w:cs="Times New Roman"/>
          <w:sz w:val="24"/>
          <w:szCs w:val="24"/>
        </w:rPr>
        <w:t>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 и школе.</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 xml:space="preserve">Эффективность воспитательного воздействия учения значительно повышается, когда на уроке практикуется так называемая </w:t>
      </w:r>
      <w:r w:rsidRPr="004B4503">
        <w:rPr>
          <w:rFonts w:ascii="Times New Roman" w:hAnsi="Times New Roman" w:cs="Times New Roman"/>
          <w:i/>
          <w:iCs/>
          <w:sz w:val="24"/>
          <w:szCs w:val="24"/>
        </w:rPr>
        <w:t xml:space="preserve">совместная продуктивная деятельность школьников. </w:t>
      </w:r>
      <w:r w:rsidRPr="004B4503">
        <w:rPr>
          <w:rFonts w:ascii="Times New Roman" w:hAnsi="Times New Roman" w:cs="Times New Roman"/>
          <w:sz w:val="24"/>
          <w:szCs w:val="24"/>
        </w:rPr>
        <w:t>В основе такой деятельности лежит учебное взаимодействие, в ходе которого дети:</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а) выясняют условия совместного выполнения задания;</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б) организуют его взаимное обсуждение;</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в) фиксируют ход совместной работы;</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г) обсуждают полученные результаты;</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д) оценивают успехи каждого;</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е) утверждают самооценки членов группы;</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е) совместно решают, как будут отчитываться о выполнения задания;</w:t>
      </w:r>
    </w:p>
    <w:p w:rsidR="00CA21EA"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ж) проверяют и оценивают итоги совместно проделанной работы.</w:t>
      </w:r>
      <w:r w:rsidRPr="004B4503">
        <w:rPr>
          <w:rFonts w:ascii="Times New Roman" w:hAnsi="Times New Roman" w:cs="Times New Roman"/>
          <w:sz w:val="24"/>
          <w:szCs w:val="24"/>
        </w:rPr>
        <w:br/>
        <w:t>Совместная деятельность школьников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r w:rsidRPr="004B4503">
        <w:rPr>
          <w:rFonts w:ascii="Times New Roman" w:hAnsi="Times New Roman" w:cs="Times New Roman"/>
          <w:sz w:val="24"/>
          <w:szCs w:val="24"/>
        </w:rPr>
        <w:br/>
        <w:t>Личностно-развивающие возможности совместной учебной деятельности школьников повышаются при следующих условиях:</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1) в ней должны быть воплощены отношения ответственной зависимости;</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2) она должна быть социально ценной, значимой и интересной для детей;</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4) совместная деятельность должна быть эмоционально насыщена коллективными переживаниями, состраданием к неудачам других детей и «сорадованием» их успехам.</w:t>
      </w:r>
    </w:p>
    <w:p w:rsidR="00CA21EA" w:rsidRPr="004B4503" w:rsidRDefault="00CA21EA" w:rsidP="00114845">
      <w:pPr>
        <w:spacing w:after="0" w:line="240" w:lineRule="auto"/>
        <w:ind w:left="-540" w:firstLine="360"/>
        <w:rPr>
          <w:rFonts w:ascii="Times New Roman" w:hAnsi="Times New Roman" w:cs="Times New Roman"/>
          <w:b/>
          <w:bCs/>
          <w:sz w:val="24"/>
          <w:szCs w:val="24"/>
        </w:rPr>
      </w:pPr>
      <w:bookmarkStart w:id="2" w:name="metkadoc5"/>
      <w:r w:rsidRPr="004B4503">
        <w:rPr>
          <w:rFonts w:ascii="Times New Roman" w:hAnsi="Times New Roman" w:cs="Times New Roman"/>
          <w:b/>
          <w:bCs/>
          <w:sz w:val="24"/>
          <w:szCs w:val="24"/>
        </w:rPr>
        <w:t>3.Труд как средство воспитания</w:t>
      </w:r>
      <w:bookmarkEnd w:id="2"/>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 xml:space="preserve"> 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4B4503">
        <w:rPr>
          <w:rFonts w:ascii="Times New Roman" w:hAnsi="Times New Roman" w:cs="Times New Roman"/>
          <w:sz w:val="24"/>
          <w:szCs w:val="24"/>
        </w:rPr>
        <w:br/>
        <w:t xml:space="preserve">-дежурство по классу, школе; </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-работа на пришкольном участке;</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-летняя трудовая практика</w:t>
      </w:r>
    </w:p>
    <w:p w:rsidR="00CA21EA" w:rsidRPr="004B4503" w:rsidRDefault="00CA21EA" w:rsidP="00114845">
      <w:pPr>
        <w:spacing w:after="0" w:line="240" w:lineRule="auto"/>
        <w:ind w:left="-540" w:firstLine="360"/>
        <w:rPr>
          <w:rFonts w:ascii="Times New Roman" w:hAnsi="Times New Roman" w:cs="Times New Roman"/>
          <w:b/>
          <w:bCs/>
          <w:sz w:val="24"/>
          <w:szCs w:val="24"/>
        </w:rPr>
      </w:pPr>
      <w:bookmarkStart w:id="3" w:name="metkadoc6"/>
      <w:r w:rsidRPr="004B4503">
        <w:rPr>
          <w:rFonts w:ascii="Times New Roman" w:hAnsi="Times New Roman" w:cs="Times New Roman"/>
          <w:b/>
          <w:bCs/>
          <w:sz w:val="24"/>
          <w:szCs w:val="24"/>
        </w:rPr>
        <w:t>4. Игра как средство воспитания</w:t>
      </w:r>
      <w:bookmarkEnd w:id="3"/>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Используется как в урочной так и во внеурочной системе, организуется в форме проведения разного рода игр</w:t>
      </w:r>
      <w:r w:rsidRPr="004B4503">
        <w:rPr>
          <w:rFonts w:ascii="Times New Roman" w:hAnsi="Times New Roman" w:cs="Times New Roman"/>
          <w:sz w:val="24"/>
          <w:szCs w:val="24"/>
        </w:rPr>
        <w:br/>
        <w:t>-организационно-деятельностные;</w:t>
      </w:r>
    </w:p>
    <w:p w:rsidR="00CA21EA" w:rsidRPr="004B4503"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 соревновательные;</w:t>
      </w:r>
    </w:p>
    <w:p w:rsidR="00CA21EA"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rPr>
        <w:t>- сюжетно-ролевые.</w:t>
      </w:r>
    </w:p>
    <w:p w:rsidR="00CA21EA" w:rsidRDefault="00CA21EA" w:rsidP="00114845">
      <w:pPr>
        <w:spacing w:after="0" w:line="240" w:lineRule="auto"/>
        <w:ind w:left="-540" w:firstLine="360"/>
        <w:rPr>
          <w:rFonts w:ascii="Times New Roman" w:hAnsi="Times New Roman" w:cs="Times New Roman"/>
          <w:sz w:val="24"/>
          <w:szCs w:val="24"/>
        </w:rPr>
      </w:pPr>
      <w:r w:rsidRPr="004B4503">
        <w:rPr>
          <w:rFonts w:ascii="Times New Roman" w:hAnsi="Times New Roman" w:cs="Times New Roman"/>
          <w:sz w:val="24"/>
          <w:szCs w:val="24"/>
          <w:shd w:val="clear" w:color="auto" w:fill="FFFFFF"/>
        </w:rPr>
        <w:t>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w:t>
      </w:r>
      <w:r>
        <w:rPr>
          <w:rFonts w:ascii="Times New Roman" w:hAnsi="Times New Roman" w:cs="Times New Roman"/>
          <w:sz w:val="24"/>
          <w:szCs w:val="24"/>
          <w:shd w:val="clear" w:color="auto" w:fill="FFFFFF"/>
        </w:rPr>
        <w:t xml:space="preserve"> </w:t>
      </w:r>
      <w:r w:rsidRPr="004B4503">
        <w:rPr>
          <w:rFonts w:ascii="Times New Roman" w:hAnsi="Times New Roman" w:cs="Times New Roman"/>
          <w:sz w:val="24"/>
          <w:szCs w:val="24"/>
          <w:shd w:val="clear" w:color="auto" w:fill="FFFFFF"/>
        </w:rPr>
        <w:t>любви, заботы, сотрудничества, создают условия для творчества и самоактуализации личности.</w:t>
      </w:r>
    </w:p>
    <w:sectPr w:rsidR="00CA21EA" w:rsidSect="005E1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206030504050203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0513"/>
    <w:multiLevelType w:val="multilevel"/>
    <w:tmpl w:val="9A86A1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F01E83"/>
    <w:multiLevelType w:val="hybridMultilevel"/>
    <w:tmpl w:val="93D60786"/>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2">
    <w:nsid w:val="1B274FD4"/>
    <w:multiLevelType w:val="multilevel"/>
    <w:tmpl w:val="B5B2F5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C080C33"/>
    <w:multiLevelType w:val="hybridMultilevel"/>
    <w:tmpl w:val="44E677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64A0BF4"/>
    <w:multiLevelType w:val="hybridMultilevel"/>
    <w:tmpl w:val="805256E8"/>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5">
    <w:nsid w:val="2AB80E11"/>
    <w:multiLevelType w:val="hybridMultilevel"/>
    <w:tmpl w:val="8BA0E72E"/>
    <w:lvl w:ilvl="0" w:tplc="04190001">
      <w:start w:val="1"/>
      <w:numFmt w:val="bullet"/>
      <w:lvlText w:val=""/>
      <w:lvlJc w:val="left"/>
      <w:pPr>
        <w:ind w:left="720" w:hanging="360"/>
      </w:pPr>
      <w:rPr>
        <w:rFonts w:ascii="Symbol" w:hAnsi="Symbol" w:cs="Symbol" w:hint="default"/>
      </w:rPr>
    </w:lvl>
    <w:lvl w:ilvl="1" w:tplc="2EF4CC2E">
      <w:start w:val="1"/>
      <w:numFmt w:val="bullet"/>
      <w:lvlText w:val="o"/>
      <w:lvlJc w:val="left"/>
      <w:pPr>
        <w:tabs>
          <w:tab w:val="num" w:pos="1440"/>
        </w:tabs>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E05360F"/>
    <w:multiLevelType w:val="hybridMultilevel"/>
    <w:tmpl w:val="47A62B38"/>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7">
    <w:nsid w:val="3B0F6541"/>
    <w:multiLevelType w:val="hybridMultilevel"/>
    <w:tmpl w:val="D47AD9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D356365"/>
    <w:multiLevelType w:val="hybridMultilevel"/>
    <w:tmpl w:val="C9C64AFE"/>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9">
    <w:nsid w:val="3F364A8E"/>
    <w:multiLevelType w:val="multilevel"/>
    <w:tmpl w:val="BF0494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58246E3"/>
    <w:multiLevelType w:val="hybridMultilevel"/>
    <w:tmpl w:val="63CC1CF2"/>
    <w:lvl w:ilvl="0" w:tplc="2EF4CC2E">
      <w:start w:val="1"/>
      <w:numFmt w:val="bullet"/>
      <w:lvlText w:val="o"/>
      <w:lvlJc w:val="left"/>
      <w:pPr>
        <w:tabs>
          <w:tab w:val="num" w:pos="180"/>
        </w:tabs>
        <w:ind w:left="180" w:hanging="360"/>
      </w:pPr>
      <w:rPr>
        <w:rFonts w:ascii="Courier New" w:hAnsi="Courier New" w:cs="Courier New"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1">
    <w:nsid w:val="500340A1"/>
    <w:multiLevelType w:val="hybridMultilevel"/>
    <w:tmpl w:val="20BC3B06"/>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2">
    <w:nsid w:val="526060E3"/>
    <w:multiLevelType w:val="hybridMultilevel"/>
    <w:tmpl w:val="71B83982"/>
    <w:lvl w:ilvl="0" w:tplc="2EF4CC2E">
      <w:start w:val="1"/>
      <w:numFmt w:val="bullet"/>
      <w:lvlText w:val="o"/>
      <w:lvlJc w:val="left"/>
      <w:pPr>
        <w:tabs>
          <w:tab w:val="num" w:pos="540"/>
        </w:tabs>
        <w:ind w:left="540" w:hanging="360"/>
      </w:pPr>
      <w:rPr>
        <w:rFonts w:ascii="Courier New" w:hAnsi="Courier New" w:cs="Courier New" w:hint="default"/>
        <w:color w:val="auto"/>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3">
    <w:nsid w:val="5AE37449"/>
    <w:multiLevelType w:val="hybridMultilevel"/>
    <w:tmpl w:val="BF2ED3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B047D73"/>
    <w:multiLevelType w:val="hybridMultilevel"/>
    <w:tmpl w:val="D34CCC14"/>
    <w:lvl w:ilvl="0" w:tplc="2EF4CC2E">
      <w:start w:val="1"/>
      <w:numFmt w:val="bullet"/>
      <w:lvlText w:val="o"/>
      <w:lvlJc w:val="left"/>
      <w:pPr>
        <w:tabs>
          <w:tab w:val="num" w:pos="180"/>
        </w:tabs>
        <w:ind w:left="180" w:hanging="360"/>
      </w:pPr>
      <w:rPr>
        <w:rFonts w:ascii="Courier New" w:hAnsi="Courier New" w:cs="Courier New" w:hint="default"/>
        <w:color w:val="auto"/>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15">
    <w:nsid w:val="65D14193"/>
    <w:multiLevelType w:val="hybridMultilevel"/>
    <w:tmpl w:val="D77656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9"/>
  </w:num>
  <w:num w:numId="4">
    <w:abstractNumId w:val="13"/>
  </w:num>
  <w:num w:numId="5">
    <w:abstractNumId w:val="7"/>
  </w:num>
  <w:num w:numId="6">
    <w:abstractNumId w:val="15"/>
  </w:num>
  <w:num w:numId="7">
    <w:abstractNumId w:val="5"/>
  </w:num>
  <w:num w:numId="8">
    <w:abstractNumId w:val="3"/>
  </w:num>
  <w:num w:numId="9">
    <w:abstractNumId w:val="11"/>
  </w:num>
  <w:num w:numId="10">
    <w:abstractNumId w:val="12"/>
  </w:num>
  <w:num w:numId="11">
    <w:abstractNumId w:val="8"/>
  </w:num>
  <w:num w:numId="12">
    <w:abstractNumId w:val="4"/>
  </w:num>
  <w:num w:numId="13">
    <w:abstractNumId w:val="6"/>
  </w:num>
  <w:num w:numId="14">
    <w:abstractNumId w:val="10"/>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F1F"/>
    <w:rsid w:val="00114845"/>
    <w:rsid w:val="004971F6"/>
    <w:rsid w:val="004B4503"/>
    <w:rsid w:val="00524B4E"/>
    <w:rsid w:val="005E1AE0"/>
    <w:rsid w:val="00625F1F"/>
    <w:rsid w:val="006B5933"/>
    <w:rsid w:val="007A71E8"/>
    <w:rsid w:val="007B471F"/>
    <w:rsid w:val="009D160E"/>
    <w:rsid w:val="00A7296A"/>
    <w:rsid w:val="00BA6898"/>
    <w:rsid w:val="00C751C1"/>
    <w:rsid w:val="00CA21EA"/>
    <w:rsid w:val="00D63744"/>
    <w:rsid w:val="00D70AB9"/>
    <w:rsid w:val="00E16906"/>
    <w:rsid w:val="00F743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E0"/>
    <w:pPr>
      <w:spacing w:after="200" w:line="276" w:lineRule="auto"/>
    </w:pPr>
    <w:rPr>
      <w:rFonts w:cs="Calibri"/>
    </w:rPr>
  </w:style>
  <w:style w:type="paragraph" w:styleId="Heading1">
    <w:name w:val="heading 1"/>
    <w:basedOn w:val="Normal"/>
    <w:link w:val="Heading1Char"/>
    <w:uiPriority w:val="99"/>
    <w:qFormat/>
    <w:locked/>
    <w:rsid w:val="004971F6"/>
    <w:pPr>
      <w:spacing w:before="100" w:beforeAutospacing="1" w:after="100" w:afterAutospacing="1" w:line="240" w:lineRule="auto"/>
      <w:outlineLvl w:val="0"/>
    </w:pPr>
    <w:rPr>
      <w:rFonts w:cs="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NormalWeb">
    <w:name w:val="Normal (Web)"/>
    <w:basedOn w:val="Normal"/>
    <w:uiPriority w:val="99"/>
    <w:rsid w:val="00625F1F"/>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625F1F"/>
    <w:rPr>
      <w:b/>
      <w:bCs/>
    </w:rPr>
  </w:style>
  <w:style w:type="paragraph" w:customStyle="1" w:styleId="style7">
    <w:name w:val="style7"/>
    <w:basedOn w:val="Normal"/>
    <w:uiPriority w:val="99"/>
    <w:rsid w:val="004971F6"/>
    <w:pPr>
      <w:spacing w:before="100" w:beforeAutospacing="1" w:after="100" w:afterAutospacing="1" w:line="240" w:lineRule="auto"/>
    </w:pPr>
    <w:rPr>
      <w:rFonts w:cs="Times New Roman"/>
      <w:sz w:val="24"/>
      <w:szCs w:val="24"/>
    </w:rPr>
  </w:style>
  <w:style w:type="character" w:styleId="Emphasis">
    <w:name w:val="Emphasis"/>
    <w:basedOn w:val="DefaultParagraphFont"/>
    <w:uiPriority w:val="99"/>
    <w:qFormat/>
    <w:locked/>
    <w:rsid w:val="004971F6"/>
    <w:rPr>
      <w:i/>
      <w:iCs/>
    </w:rPr>
  </w:style>
  <w:style w:type="paragraph" w:customStyle="1" w:styleId="a">
    <w:name w:val="Абзац списка"/>
    <w:basedOn w:val="Normal"/>
    <w:uiPriority w:val="99"/>
    <w:rsid w:val="007A71E8"/>
    <w:pPr>
      <w:ind w:left="720"/>
    </w:pPr>
    <w:rPr>
      <w:lang w:eastAsia="en-US"/>
    </w:rPr>
  </w:style>
  <w:style w:type="paragraph" w:styleId="BodyText">
    <w:name w:val="Body Text"/>
    <w:basedOn w:val="Normal"/>
    <w:link w:val="BodyTextChar1"/>
    <w:uiPriority w:val="99"/>
    <w:rsid w:val="007A71E8"/>
    <w:pPr>
      <w:spacing w:after="120" w:line="240" w:lineRule="auto"/>
    </w:pPr>
    <w:rPr>
      <w:rFonts w:cs="Times New Roman"/>
      <w:sz w:val="24"/>
      <w:szCs w:val="24"/>
    </w:rPr>
  </w:style>
  <w:style w:type="character" w:customStyle="1" w:styleId="BodyTextChar">
    <w:name w:val="Body Text Char"/>
    <w:basedOn w:val="DefaultParagraphFont"/>
    <w:link w:val="BodyText"/>
    <w:uiPriority w:val="99"/>
    <w:semiHidden/>
    <w:locked/>
  </w:style>
  <w:style w:type="character" w:customStyle="1" w:styleId="BodyTextChar1">
    <w:name w:val="Body Text Char1"/>
    <w:basedOn w:val="DefaultParagraphFont"/>
    <w:link w:val="BodyText"/>
    <w:uiPriority w:val="99"/>
    <w:locked/>
    <w:rsid w:val="007A71E8"/>
    <w:rPr>
      <w:sz w:val="24"/>
      <w:szCs w:val="24"/>
      <w:lang w:val="ru-RU" w:eastAsia="ru-RU"/>
    </w:rPr>
  </w:style>
  <w:style w:type="paragraph" w:customStyle="1" w:styleId="Iauiue22">
    <w:name w:val="Iau?iue22"/>
    <w:uiPriority w:val="99"/>
    <w:rsid w:val="007A71E8"/>
    <w:rPr>
      <w:sz w:val="20"/>
      <w:szCs w:val="20"/>
    </w:rPr>
  </w:style>
</w:styles>
</file>

<file path=word/webSettings.xml><?xml version="1.0" encoding="utf-8"?>
<w:webSettings xmlns:r="http://schemas.openxmlformats.org/officeDocument/2006/relationships" xmlns:w="http://schemas.openxmlformats.org/wordprocessingml/2006/main">
  <w:divs>
    <w:div w:id="1637829616">
      <w:marLeft w:val="0"/>
      <w:marRight w:val="0"/>
      <w:marTop w:val="0"/>
      <w:marBottom w:val="0"/>
      <w:divBdr>
        <w:top w:val="none" w:sz="0" w:space="0" w:color="auto"/>
        <w:left w:val="none" w:sz="0" w:space="0" w:color="auto"/>
        <w:bottom w:val="none" w:sz="0" w:space="0" w:color="auto"/>
        <w:right w:val="none" w:sz="0" w:space="0" w:color="auto"/>
      </w:divBdr>
    </w:div>
    <w:div w:id="1637829617">
      <w:marLeft w:val="0"/>
      <w:marRight w:val="0"/>
      <w:marTop w:val="0"/>
      <w:marBottom w:val="0"/>
      <w:divBdr>
        <w:top w:val="none" w:sz="0" w:space="0" w:color="auto"/>
        <w:left w:val="none" w:sz="0" w:space="0" w:color="auto"/>
        <w:bottom w:val="none" w:sz="0" w:space="0" w:color="auto"/>
        <w:right w:val="none" w:sz="0" w:space="0" w:color="auto"/>
      </w:divBdr>
    </w:div>
    <w:div w:id="1637829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3</Pages>
  <Words>1090</Words>
  <Characters>6216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2016-04-17T04:41:00Z</dcterms:created>
  <dcterms:modified xsi:type="dcterms:W3CDTF">2016-04-17T09:17:00Z</dcterms:modified>
</cp:coreProperties>
</file>