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4E" w:rsidRDefault="002B4EC8" w:rsidP="00F23A4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938309" cy="9098844"/>
            <wp:effectExtent l="19050" t="0" r="5291" b="0"/>
            <wp:docPr id="1" name="Рисунок 1" descr="G:\Саломат. Елена Васильевна\титульник\9а кл. и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ломат. Елена Васильевна\титульник\9а кл. ин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3A4E" w:rsidRPr="00E476F0">
        <w:rPr>
          <w:b/>
          <w:bCs/>
        </w:rPr>
        <w:lastRenderedPageBreak/>
        <w:t>Пояснительная записка</w:t>
      </w:r>
    </w:p>
    <w:p w:rsidR="00F23A4E" w:rsidRPr="002D2AAE" w:rsidRDefault="00F23A4E" w:rsidP="00F23A4E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информатике составлена на основе примерной программы по информатике основного общего образования и требований к специальным (коррекционным) программам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ОВЗ.</w:t>
      </w:r>
    </w:p>
    <w:p w:rsidR="00F23A4E" w:rsidRDefault="00F23A4E" w:rsidP="00F23A4E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конкретизирует содержание предметных тем, дает примерное распределение учебных часов по разделам курса и рекомендуемую последовательность изучения разделов информатики с учетом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 связей.</w:t>
      </w:r>
    </w:p>
    <w:p w:rsidR="00F23A4E" w:rsidRPr="002D2AAE" w:rsidRDefault="00F23A4E" w:rsidP="00F23A4E">
      <w:pPr>
        <w:pStyle w:val="3"/>
        <w:shd w:val="clear" w:color="auto" w:fill="auto"/>
        <w:spacing w:before="0"/>
        <w:ind w:left="60" w:right="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 xml:space="preserve">Программа является ориентиром для составления рабочих программ учителем. </w:t>
      </w:r>
    </w:p>
    <w:p w:rsidR="00F23A4E" w:rsidRPr="002D2AAE" w:rsidRDefault="00F23A4E" w:rsidP="00F23A4E">
      <w:pPr>
        <w:pStyle w:val="3"/>
        <w:shd w:val="clear" w:color="auto" w:fill="auto"/>
        <w:spacing w:before="0"/>
        <w:ind w:left="60" w:right="60" w:hanging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документа</w:t>
      </w:r>
    </w:p>
    <w:p w:rsidR="00F23A4E" w:rsidRPr="002D2AAE" w:rsidRDefault="00F23A4E" w:rsidP="00F23A4E">
      <w:pPr>
        <w:pStyle w:val="3"/>
        <w:shd w:val="clear" w:color="auto" w:fill="auto"/>
        <w:spacing w:before="0"/>
        <w:ind w:left="60" w:right="60" w:firstLine="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Адаптивная программа по информатике включает пояснительную записку; основное содержание с примерным распределением учебных часов,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</w:rPr>
        <w:t>рекомендуемую последовательность изучения тем и разделов; требования к уровню подготовки выпускников.</w:t>
      </w:r>
    </w:p>
    <w:p w:rsidR="00F23A4E" w:rsidRPr="002D2AA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Компьютеризация школьного образования в нашей стране уже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20-летнюю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компьютеров для занятий с детьми, обучающимися по специальной (коррекционной) программе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только начинается, и все чаще применяется как наиболее адаптируемое к индивидуальным особенностям средство обучения. Ребенку становятся доступны неведомые раньше знания, умения, формы общения, что дает ему веру в свои силы.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курса информатик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ИКТ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обучающихся по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специальной (коррекционной)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является принцип равноправного доступа к образованию. 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информационных технологий в работе с детьми, обучающимися по специальной (коррекционной) программе обучения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направлено на познавательн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 и формирование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 качеств. Компьютер может помочь школьнику с нарушенным интеллектом усвоить такой круг образовательных и профессиональных знаний, умений, навыков, которые он сможет применить к условиям социальной среды, т.е. – социально адаптироваться. А рациональное сочетание слова, наглядности и действия при работе за компьютером поможет усвоить программный материал. У детей специального (коррекционного)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proofErr w:type="gramEnd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AA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при нарушении сложных форм познавательной деятельности, эмоционально-волевой и моторно-двигательной сфер, речевого развития сохранены слух, зрение, осязание. </w:t>
      </w:r>
      <w:proofErr w:type="gram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коррекционная деятельность при работе с этими детьми преследует вовлечение как можно большего числа сенсорных механизмов, развитие артикуляционной моторики, зрительного восприятия и узнавания, зрительной памяти и внимания, слухового внимания и памяти, наглядно-образного, словесно-логического мышления и т. п. Использование </w:t>
      </w:r>
      <w:proofErr w:type="spellStart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Pr="002D2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обостряет и развивает имеющиеся возможности детей и дает положительный результат при введении ИКТ в различные части урока.</w:t>
      </w:r>
      <w:proofErr w:type="gramEnd"/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Сегодня компьютерные технологии используются в различных сферах жизни человека и их освоение необходимо рассматривать как часть общего образования наряду с овладением такими навыками как чтение, письмо, счет и др. Овладение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элементарными пользовательскими умениями и навыками, будут способствовать социальному развитию, становлению и более успешной интеграции в жизнь современного общества.</w:t>
      </w:r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Программа по информатике ориентирована на формирование у учащихся с интеллектуальной недостаточностью умения работать с компьютером, знакомство с его возможностями и сферой применения.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Программа определяет тот минимум знаний и умений, который позволит учащимся на конечном этапе обучения самостоятельно выполнять определенные операции и использовать простые компьютерные программы.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 xml:space="preserve"> Обучение пользованию компьютером предполагает и усвоение определенных теоретических сведений, специальных понятий и терминов, как правило, на английском языке (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2AAE">
        <w:rPr>
          <w:rFonts w:ascii="Times New Roman" w:hAnsi="Times New Roman" w:cs="Times New Roman"/>
          <w:sz w:val="24"/>
          <w:szCs w:val="24"/>
        </w:rPr>
        <w:t xml:space="preserve">,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enter</w:t>
      </w:r>
      <w:r w:rsidRPr="002D2AAE">
        <w:rPr>
          <w:rFonts w:ascii="Times New Roman" w:hAnsi="Times New Roman" w:cs="Times New Roman"/>
          <w:sz w:val="24"/>
          <w:szCs w:val="24"/>
        </w:rPr>
        <w:t xml:space="preserve"> и т.д.), что является для учащихся с интеллектуальной недостаточностью достаточно трудным. Поэтому программой предусматриваются в большей степени практические занятия, а в ряде случаев и занятия тренировочного характера, направленные на изучение и отработку последовате</w:t>
      </w:r>
      <w:r>
        <w:rPr>
          <w:rFonts w:ascii="Times New Roman" w:hAnsi="Times New Roman" w:cs="Times New Roman"/>
          <w:sz w:val="24"/>
          <w:szCs w:val="24"/>
        </w:rPr>
        <w:t>льности тех или иных действий (</w:t>
      </w:r>
      <w:r w:rsidRPr="002D2AAE">
        <w:rPr>
          <w:rFonts w:ascii="Times New Roman" w:hAnsi="Times New Roman" w:cs="Times New Roman"/>
          <w:sz w:val="24"/>
          <w:szCs w:val="24"/>
        </w:rPr>
        <w:t>порядок включения и выключения компьютера, использование манипулятора «мышь» и др.).</w:t>
      </w:r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>На начальных этапах обучения пользованию компьютером в качестве практических заданий могут использоваться простые обучающие компьютерные игры, что будет способствовать повышению мотивации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к овладению новыми знаниями и умениями. Вместе с тем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тщательно отбирать компьютерные игры, исключив игры с признаками агрессии, жестокости, насилия и т.д. Положительная нравственная направленность компьютерных игр и их соответствие психическим и физиологическим особенностям учащихся является обязательным условием их использования в учебном процессе.</w:t>
      </w:r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ab/>
        <w:t>Повышенная сложность интерфейса программного обеспечения (качество и тип текста, графических изображений, звука, принципов обратной связи и др.) может создавать трудности для учащихся с интеллектуальной недостаточностью. Заполненный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иллюстрациями и насыщенный различными цветами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фон интерфейса мешает ориентация на экране и не всегда может быть использован для данной категории пользователей. По этой причине 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тщательно выбирать и настраивать программное обеспечение.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Несмотря на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возможности учащихся с интеллектуальной недостаточностью рекомендуется избегать большого количества значков на рабочем столе компьютера, так же как фоновых изображений. Изображения, имеющие четкие очертания и высокую контрастность с фоном рабочего стола и документов, идентифицируются и воспринимаются значительно лучше. Форма и размеры курсора, его цвет, контрастность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также могут быть настроены в соответствии с потребностями учащегося.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Сочетание ряда раздражителей при актуализ</w:t>
      </w:r>
      <w:r>
        <w:rPr>
          <w:rFonts w:ascii="Times New Roman" w:hAnsi="Times New Roman" w:cs="Times New Roman"/>
          <w:sz w:val="24"/>
          <w:szCs w:val="24"/>
        </w:rPr>
        <w:t>ации одного и того же объекта (</w:t>
      </w:r>
      <w:r w:rsidRPr="002D2AAE">
        <w:rPr>
          <w:rFonts w:ascii="Times New Roman" w:hAnsi="Times New Roman" w:cs="Times New Roman"/>
          <w:sz w:val="24"/>
          <w:szCs w:val="24"/>
        </w:rPr>
        <w:t>демонстрация изображения, звуковой сигнал, письменное обозначение данного объекта) будет способствовать процессу его распознания.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Для более успешного обучения работе на компьютере можно также использовать ряд вспомогательных устройств, облегчающий учащимся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с интеллектуальной недостаточностью доступ и пользование компьютером.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 мере овладения учащимися пользовательскими умениями и навыками рекомендуется использование компьютера не только на уроках по предмету «Информатика</w:t>
      </w:r>
      <w:r>
        <w:rPr>
          <w:rFonts w:ascii="Times New Roman" w:hAnsi="Times New Roman" w:cs="Times New Roman"/>
          <w:sz w:val="24"/>
          <w:szCs w:val="24"/>
        </w:rPr>
        <w:t>, ИКТ</w:t>
      </w:r>
      <w:r w:rsidRPr="002D2AAE">
        <w:rPr>
          <w:rFonts w:ascii="Times New Roman" w:hAnsi="Times New Roman" w:cs="Times New Roman"/>
          <w:sz w:val="24"/>
          <w:szCs w:val="24"/>
        </w:rPr>
        <w:t>», но и по другим общеобразовательным предметам. Проведение таких интегрированных занятий будет способствовать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 xml:space="preserve">автоматизации навыков владения компьютером и получению учащимися дополнительных знаний по предметам, </w:t>
      </w:r>
      <w:r w:rsidRPr="002D2AAE">
        <w:rPr>
          <w:rFonts w:ascii="Times New Roman" w:hAnsi="Times New Roman" w:cs="Times New Roman"/>
          <w:sz w:val="24"/>
          <w:szCs w:val="24"/>
        </w:rPr>
        <w:lastRenderedPageBreak/>
        <w:t>способствующих их социализации, развитию творческих способностей, активизации учебного процесса.</w:t>
      </w:r>
    </w:p>
    <w:p w:rsidR="00F23A4E" w:rsidRPr="002D2AAE" w:rsidRDefault="00F23A4E" w:rsidP="00F23A4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Распределение времени на изучение материала является примерным. Учитель может перераспределять время на изучение отдельных тем с учетом усвоения школьниками программного материала. По каждой теме предусмотрены контрольные задания, </w:t>
      </w:r>
      <w:proofErr w:type="gramStart"/>
      <w:r w:rsidRPr="002D2AAE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2D2AAE">
        <w:rPr>
          <w:rFonts w:ascii="Times New Roman" w:hAnsi="Times New Roman" w:cs="Times New Roman"/>
          <w:sz w:val="24"/>
          <w:szCs w:val="24"/>
        </w:rPr>
        <w:t xml:space="preserve"> выполнения которых показывают степень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</w:rPr>
        <w:t>учащимися программным материалом.</w:t>
      </w:r>
    </w:p>
    <w:p w:rsidR="00F23A4E" w:rsidRPr="002D2AA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Место предмета в плане: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Программа реализуется за 2 года обучения в объеме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часов: в 8 классе </w:t>
      </w:r>
      <w:r>
        <w:rPr>
          <w:rFonts w:ascii="Times New Roman" w:hAnsi="Times New Roman" w:cs="Times New Roman"/>
          <w:sz w:val="24"/>
          <w:szCs w:val="24"/>
        </w:rPr>
        <w:t>– 34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часов (1 час в неделю), в 9 классе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2AA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D2AAE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2086">
        <w:rPr>
          <w:rFonts w:ascii="Times New Roman" w:hAnsi="Times New Roman" w:cs="Times New Roman"/>
          <w:b/>
          <w:sz w:val="32"/>
          <w:szCs w:val="24"/>
        </w:rPr>
        <w:t xml:space="preserve">Учебно-тематическое планирование уроков информатики </w:t>
      </w:r>
    </w:p>
    <w:p w:rsidR="00F23A4E" w:rsidRPr="00B92086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92086">
        <w:rPr>
          <w:rFonts w:ascii="Times New Roman" w:hAnsi="Times New Roman" w:cs="Times New Roman"/>
          <w:b/>
          <w:sz w:val="32"/>
          <w:szCs w:val="24"/>
        </w:rPr>
        <w:t>в 9 класс (3</w:t>
      </w:r>
      <w:r>
        <w:rPr>
          <w:rFonts w:ascii="Times New Roman" w:hAnsi="Times New Roman" w:cs="Times New Roman"/>
          <w:b/>
          <w:sz w:val="32"/>
          <w:szCs w:val="24"/>
        </w:rPr>
        <w:t>4</w:t>
      </w:r>
      <w:r w:rsidRPr="00B92086">
        <w:rPr>
          <w:rFonts w:ascii="Times New Roman" w:hAnsi="Times New Roman" w:cs="Times New Roman"/>
          <w:b/>
          <w:sz w:val="32"/>
          <w:szCs w:val="24"/>
        </w:rPr>
        <w:t>ч)</w:t>
      </w:r>
    </w:p>
    <w:p w:rsidR="00F23A4E" w:rsidRPr="00F2785B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5B">
        <w:rPr>
          <w:rFonts w:ascii="Times New Roman" w:hAnsi="Times New Roman" w:cs="Times New Roman"/>
          <w:b/>
          <w:sz w:val="24"/>
          <w:szCs w:val="24"/>
        </w:rPr>
        <w:t>Операционная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85B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F2785B">
        <w:rPr>
          <w:rFonts w:ascii="Times New Roman" w:hAnsi="Times New Roman" w:cs="Times New Roman"/>
          <w:b/>
          <w:sz w:val="24"/>
          <w:szCs w:val="24"/>
        </w:rPr>
        <w:t xml:space="preserve"> (повторение). Настройка </w:t>
      </w:r>
      <w:r w:rsidRPr="00F2785B"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b/>
          <w:sz w:val="24"/>
          <w:szCs w:val="24"/>
        </w:rPr>
        <w:t xml:space="preserve"> (2 </w:t>
      </w:r>
      <w:r w:rsidRPr="00A3780A">
        <w:rPr>
          <w:rFonts w:ascii="Times New Roman" w:hAnsi="Times New Roman" w:cs="Times New Roman"/>
          <w:b/>
          <w:sz w:val="24"/>
          <w:szCs w:val="24"/>
        </w:rPr>
        <w:t>ч)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Рабочий стол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, манипулятор «мышь», приемы работы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манипулятором «мышь». Клавиатура. Перемещение по меню «Пуск», запуск программ из меню «Пуск».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элементы окон</w:t>
      </w:r>
      <w:r w:rsidRPr="00FA181C"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Windows</w:t>
      </w:r>
      <w:r>
        <w:rPr>
          <w:rFonts w:ascii="Times New Roman" w:hAnsi="Times New Roman" w:cs="Times New Roman"/>
          <w:sz w:val="24"/>
          <w:szCs w:val="24"/>
        </w:rPr>
        <w:t>, разворачивание и восстановление окна, сворачивание и закрытие, изменение размера, прокрутка окна.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Установка заставки экрана, установка фона экрана, настройка часов и календаря, выбор языка.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>самостоятельный запуск программ, установка даты и времени, установка заставки и фона экрана и т. д.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81C">
        <w:rPr>
          <w:rFonts w:ascii="Times New Roman" w:hAnsi="Times New Roman" w:cs="Times New Roman"/>
          <w:b/>
          <w:sz w:val="24"/>
          <w:szCs w:val="24"/>
        </w:rPr>
        <w:t xml:space="preserve">Глобальная сеть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A181C">
        <w:rPr>
          <w:rFonts w:ascii="Times New Roman" w:hAnsi="Times New Roman" w:cs="Times New Roman"/>
          <w:b/>
          <w:sz w:val="24"/>
          <w:szCs w:val="24"/>
          <w:lang w:val="en-US"/>
        </w:rPr>
        <w:t>nternet</w:t>
      </w:r>
      <w:r>
        <w:rPr>
          <w:rFonts w:ascii="Times New Roman" w:hAnsi="Times New Roman" w:cs="Times New Roman"/>
          <w:b/>
          <w:sz w:val="24"/>
          <w:szCs w:val="24"/>
        </w:rPr>
        <w:t xml:space="preserve"> (6часов)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Понятие о глобальной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. Знакомство с браузерами. Интерфейс браузеров. Адресная строка и панель быстрого запуска. Запуск</w:t>
      </w:r>
      <w:r w:rsidRPr="00FA18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браузеров</w:t>
      </w:r>
      <w:r w:rsidRPr="00FA18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Поисковые системы (на примере 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28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Поиск информации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, её просмотр.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страницы, просмотр сохраненной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>
        <w:rPr>
          <w:rFonts w:ascii="Times New Roman" w:hAnsi="Times New Roman" w:cs="Times New Roman"/>
          <w:sz w:val="24"/>
          <w:szCs w:val="24"/>
        </w:rPr>
        <w:t xml:space="preserve"> – страницы. Создание закладок. 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Понятие о компьютерных вирусах. Антивирусные программы.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Нравственные аспекты использования сети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 xml:space="preserve">выход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nte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181C"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>, поиск необходимой информации (по выбору учителя), печать документа.</w:t>
      </w: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Файловая структура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Windows</w:t>
      </w:r>
      <w:r w:rsidRPr="00EF2A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(2ч).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Использование значка «Мой компьютер» для просмотра содержимого жесткого диска.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Удаление файлов и папок, значок «Корзина», очистка «Корзины».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Правила пользования электронными носителями (</w:t>
      </w:r>
      <w:r>
        <w:rPr>
          <w:rFonts w:ascii="Times New Roman" w:hAnsi="Times New Roman" w:cs="Times New Roman"/>
          <w:sz w:val="24"/>
          <w:szCs w:val="24"/>
          <w:lang w:val="en-US"/>
        </w:rPr>
        <w:t>Flash</w:t>
      </w:r>
      <w:r>
        <w:rPr>
          <w:rFonts w:ascii="Times New Roman" w:hAnsi="Times New Roman" w:cs="Times New Roman"/>
          <w:sz w:val="24"/>
          <w:szCs w:val="24"/>
        </w:rPr>
        <w:t xml:space="preserve"> - память, компакт-диск и др.). Сохранение информации на носители. Чтение и удаление файлов и папок, находящихся на электронных носителях.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Сохранение файлов и папок, находящихся на электронных носителях, на жесткий диск.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Переименование файлов и папок.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2A70"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  <w:r w:rsidRPr="0005781E">
        <w:rPr>
          <w:rFonts w:ascii="Times New Roman" w:hAnsi="Times New Roman" w:cs="Times New Roman"/>
          <w:sz w:val="24"/>
          <w:szCs w:val="24"/>
        </w:rPr>
        <w:t>Создание, сохранение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удаление файлов, переименование файлов и папок, очистка «Корзины», сохранение файлов и папок разными способами и т.д.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44101" w:rsidRPr="003D2434" w:rsidRDefault="00844101" w:rsidP="00F23A4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Текстовый редактор </w:t>
      </w:r>
      <w:r w:rsidRPr="00A3780A">
        <w:rPr>
          <w:rFonts w:ascii="Times New Roman" w:hAnsi="Times New Roman" w:cs="Times New Roman"/>
          <w:b/>
          <w:sz w:val="24"/>
          <w:szCs w:val="24"/>
          <w:lang w:val="en-US"/>
        </w:rPr>
        <w:t>Microsoft</w:t>
      </w:r>
      <w:r w:rsidRPr="00A3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80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b/>
          <w:sz w:val="24"/>
          <w:szCs w:val="24"/>
        </w:rPr>
        <w:t xml:space="preserve"> (8ч).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Запуск программы</w:t>
      </w:r>
      <w:r w:rsidRPr="00A37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80A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3780A">
        <w:rPr>
          <w:rFonts w:ascii="Times New Roman" w:hAnsi="Times New Roman" w:cs="Times New Roman"/>
          <w:sz w:val="24"/>
          <w:szCs w:val="24"/>
        </w:rPr>
        <w:t xml:space="preserve"> </w:t>
      </w:r>
      <w:r w:rsidRPr="00A3780A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 Правила набора текста. Редактирование текста. Формирование и сохранение документа. Копирование и перемещение текста.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Параметры страницы (поля, размер бумаги), вставка номеров страниц, предварительный просмотр, печать документа.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Панели инструментов (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форматирование, таблицы и границы).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маркированных и нумерованных списков.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таблицы, добавление таблицы в документ, форматирование таблицы.</w:t>
      </w:r>
    </w:p>
    <w:p w:rsidR="00F23A4E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Размещение графики в документах: добавление готовой картинки в документ.</w:t>
      </w:r>
    </w:p>
    <w:p w:rsidR="00F23A4E" w:rsidRPr="003D2434" w:rsidRDefault="00F23A4E" w:rsidP="00F23A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>ввод текста, редактирование текста, вставка номеров страниц, установка параметров страницы, создание списков. Создание таблицы и её вставки в документ. Размещение графики в документе и т. д.</w:t>
      </w:r>
    </w:p>
    <w:p w:rsidR="00F23A4E" w:rsidRPr="00A3780A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159">
        <w:rPr>
          <w:rFonts w:ascii="Times New Roman" w:hAnsi="Times New Roman" w:cs="Times New Roman"/>
          <w:b/>
          <w:sz w:val="24"/>
          <w:szCs w:val="24"/>
        </w:rPr>
        <w:t>Электронная почта</w:t>
      </w:r>
      <w:r>
        <w:rPr>
          <w:rFonts w:ascii="Times New Roman" w:hAnsi="Times New Roman" w:cs="Times New Roman"/>
          <w:b/>
          <w:sz w:val="24"/>
          <w:szCs w:val="24"/>
        </w:rPr>
        <w:t xml:space="preserve"> (8ч)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почтового ящика на почтовом сервере. Создание и отправка сообщений.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Регистрация на официальных сайтах. Понятие Логина и пароля. Вложение файла. Получение сообщений по электронной почте, ответ на сообщение. Просмотр вложенного файла, го сохранение.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Практические задания: </w:t>
      </w:r>
      <w:r>
        <w:rPr>
          <w:rFonts w:ascii="Times New Roman" w:hAnsi="Times New Roman" w:cs="Times New Roman"/>
          <w:sz w:val="24"/>
          <w:szCs w:val="24"/>
        </w:rPr>
        <w:t>создание собственного почтового ящика, отправка сообщения, получение и чтение сообщений.</w:t>
      </w: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современными терминалами самообслуживания и платежными системами.</w:t>
      </w:r>
      <w:r w:rsidRPr="000578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(8ч)</w:t>
      </w:r>
    </w:p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6811">
        <w:rPr>
          <w:rFonts w:ascii="Times New Roman" w:hAnsi="Times New Roman" w:cs="Times New Roman"/>
          <w:sz w:val="24"/>
          <w:szCs w:val="24"/>
        </w:rPr>
        <w:t>Виды терминалов</w:t>
      </w:r>
      <w:r>
        <w:rPr>
          <w:rFonts w:ascii="Times New Roman" w:hAnsi="Times New Roman" w:cs="Times New Roman"/>
          <w:sz w:val="24"/>
          <w:szCs w:val="24"/>
        </w:rPr>
        <w:t>, Принцип работы. Пластиковая карта. Перечень услуг. Виды мобильных устройств и их роль в современном мире.</w:t>
      </w:r>
    </w:p>
    <w:p w:rsidR="00F23A4E" w:rsidRPr="00656811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Практические задания:</w:t>
      </w: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3A4E" w:rsidRDefault="00F23A4E" w:rsidP="00F23A4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80A">
        <w:rPr>
          <w:rFonts w:ascii="Times New Roman" w:hAnsi="Times New Roman" w:cs="Times New Roman"/>
          <w:b/>
          <w:sz w:val="24"/>
          <w:szCs w:val="24"/>
        </w:rPr>
        <w:t>Закрепление пройденного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(2)</w:t>
      </w:r>
    </w:p>
    <w:p w:rsidR="00F23A4E" w:rsidRPr="00A3780A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основных навыков пользования компьютером, выполнение самостоятельных заданий (по выбору учителя).</w:t>
      </w:r>
    </w:p>
    <w:p w:rsidR="00F23A4E" w:rsidRPr="00E839EE" w:rsidRDefault="00F23A4E" w:rsidP="00F23A4E">
      <w:pPr>
        <w:jc w:val="center"/>
        <w:rPr>
          <w:b/>
          <w:sz w:val="28"/>
        </w:rPr>
      </w:pPr>
      <w:r w:rsidRPr="00E839EE">
        <w:rPr>
          <w:b/>
          <w:sz w:val="28"/>
        </w:rPr>
        <w:t>Тематическое планирование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F23A4E" w:rsidTr="00464A0E">
        <w:tc>
          <w:tcPr>
            <w:tcW w:w="4785" w:type="dxa"/>
          </w:tcPr>
          <w:p w:rsidR="00F23A4E" w:rsidRDefault="00F23A4E" w:rsidP="00464A0E">
            <w:pPr>
              <w:jc w:val="center"/>
            </w:pPr>
            <w:r>
              <w:t>Теория</w:t>
            </w:r>
          </w:p>
        </w:tc>
        <w:tc>
          <w:tcPr>
            <w:tcW w:w="4786" w:type="dxa"/>
          </w:tcPr>
          <w:p w:rsidR="00F23A4E" w:rsidRDefault="00F23A4E" w:rsidP="00464A0E">
            <w:pPr>
              <w:jc w:val="center"/>
            </w:pPr>
            <w:r>
              <w:t>Компьютерный практикум</w:t>
            </w:r>
          </w:p>
        </w:tc>
      </w:tr>
      <w:tr w:rsidR="00F23A4E" w:rsidTr="00464A0E">
        <w:tc>
          <w:tcPr>
            <w:tcW w:w="9571" w:type="dxa"/>
            <w:gridSpan w:val="2"/>
          </w:tcPr>
          <w:p w:rsidR="00F23A4E" w:rsidRPr="00A57BFA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F2785B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Операционная система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F2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(повторение). Настройка </w:t>
            </w:r>
            <w:r w:rsidRPr="00F2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</w:t>
            </w:r>
            <w:r w:rsidRPr="00A3780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23A4E" w:rsidTr="00464A0E">
        <w:tc>
          <w:tcPr>
            <w:tcW w:w="4785" w:type="dxa"/>
          </w:tcPr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манипулятор «мышь», приемы работы с манипулятором «мышь». Клавиатура. Перемещение по меню «Пуск», запуск программ из меню «Пуск».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элементы окон</w:t>
            </w:r>
            <w:r w:rsidRPr="00FA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A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разворачивание и восстановление окна, сворачивание и закрытие, изменение размера, прокрутка окна.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23A4E" w:rsidRDefault="00F23A4E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Самостоятельный запуск программ, установка даты и времени, установка заставки и фона экрана.</w:t>
            </w:r>
          </w:p>
          <w:p w:rsidR="00F23A4E" w:rsidRDefault="00F23A4E" w:rsidP="00464A0E">
            <w:r>
              <w:rPr>
                <w:sz w:val="24"/>
                <w:szCs w:val="24"/>
              </w:rPr>
              <w:t>Клавиатурный тренажер</w:t>
            </w:r>
          </w:p>
        </w:tc>
      </w:tr>
      <w:tr w:rsidR="00F23A4E" w:rsidTr="00464A0E">
        <w:tc>
          <w:tcPr>
            <w:tcW w:w="9571" w:type="dxa"/>
            <w:gridSpan w:val="2"/>
          </w:tcPr>
          <w:p w:rsidR="00F23A4E" w:rsidRDefault="00F23A4E" w:rsidP="00F23A4E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A57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Глобальная сеть </w:t>
            </w:r>
            <w:r w:rsidRPr="00A57BF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Internet</w:t>
            </w:r>
            <w:r w:rsidRPr="00A57B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(6часов)</w:t>
            </w:r>
          </w:p>
        </w:tc>
      </w:tr>
      <w:tr w:rsidR="00F23A4E" w:rsidTr="00464A0E">
        <w:tc>
          <w:tcPr>
            <w:tcW w:w="4785" w:type="dxa"/>
          </w:tcPr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глобальной сети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браузерами. Интерфейс браузеров. Адресная строка и панель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быстрого запуска. Запуск</w:t>
            </w:r>
            <w:r w:rsidRPr="00FA1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браузеров</w:t>
            </w:r>
            <w:r w:rsidRPr="00FA1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системы (на примере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287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Поиск информации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её просмотр. </w:t>
            </w:r>
          </w:p>
          <w:p w:rsidR="00F23A4E" w:rsidRPr="00C47B7F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компьютерных вирусах. Антивирусные программы.</w:t>
            </w:r>
          </w:p>
        </w:tc>
        <w:tc>
          <w:tcPr>
            <w:tcW w:w="4786" w:type="dxa"/>
          </w:tcPr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FA1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необходимой информации (по выбору учителя)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документа.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на прием к врачу по средствам сети Интернет.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страницы, просмотр сохраненной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страницы. Создание закладок.</w:t>
            </w:r>
          </w:p>
          <w:p w:rsidR="00F23A4E" w:rsidRDefault="00F23A4E" w:rsidP="00464A0E">
            <w:pPr>
              <w:jc w:val="center"/>
            </w:pPr>
          </w:p>
        </w:tc>
      </w:tr>
      <w:tr w:rsidR="00F23A4E" w:rsidTr="00464A0E">
        <w:tc>
          <w:tcPr>
            <w:tcW w:w="9571" w:type="dxa"/>
            <w:gridSpan w:val="2"/>
          </w:tcPr>
          <w:p w:rsidR="00F23A4E" w:rsidRPr="00844101" w:rsidRDefault="00F23A4E" w:rsidP="00844101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Файловая структура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EF2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(2ч).</w:t>
            </w:r>
          </w:p>
        </w:tc>
      </w:tr>
      <w:tr w:rsidR="00F23A4E" w:rsidTr="00464A0E">
        <w:tc>
          <w:tcPr>
            <w:tcW w:w="4785" w:type="dxa"/>
          </w:tcPr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значка «Мой компьютер» для просмотра содержимого жесткого диска.</w:t>
            </w:r>
          </w:p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Удаление файлов и папок, значок «Корзина», очистка «Корзины».</w:t>
            </w:r>
          </w:p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пользования электронными носителями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память, компакт-диск и др.). Сохранение информации на носители. Чтение и удаление файлов и папок, находящихся на электронных носителях.</w:t>
            </w:r>
          </w:p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файлов и папок, находящихся на электронных носителях, на жесткий диск.</w:t>
            </w:r>
          </w:p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Переименование файлов и папок.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E">
              <w:rPr>
                <w:rFonts w:ascii="Times New Roman" w:hAnsi="Times New Roman" w:cs="Times New Roman"/>
                <w:sz w:val="24"/>
                <w:szCs w:val="24"/>
              </w:rPr>
              <w:t>Создание, сохранение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удаление файлов, переименование файлов и папок, очистка «Корзины», сохранение файлов и папок разными способами и т.д.</w:t>
            </w:r>
          </w:p>
          <w:p w:rsidR="00F23A4E" w:rsidRDefault="00F23A4E" w:rsidP="00464A0E">
            <w:pPr>
              <w:jc w:val="center"/>
            </w:pPr>
          </w:p>
        </w:tc>
      </w:tr>
      <w:tr w:rsidR="00F23A4E" w:rsidTr="00464A0E">
        <w:tc>
          <w:tcPr>
            <w:tcW w:w="9571" w:type="dxa"/>
            <w:gridSpan w:val="2"/>
          </w:tcPr>
          <w:p w:rsidR="00F23A4E" w:rsidRDefault="00F23A4E" w:rsidP="00464A0E">
            <w:pPr>
              <w:jc w:val="center"/>
            </w:pPr>
            <w:r>
              <w:rPr>
                <w:b/>
                <w:sz w:val="24"/>
                <w:szCs w:val="24"/>
              </w:rPr>
              <w:t>4.</w:t>
            </w:r>
            <w:r w:rsidRPr="00A3780A">
              <w:rPr>
                <w:b/>
                <w:sz w:val="24"/>
                <w:szCs w:val="24"/>
              </w:rPr>
              <w:t xml:space="preserve">Текстовый редактор </w:t>
            </w:r>
            <w:r w:rsidRPr="00A3780A">
              <w:rPr>
                <w:b/>
                <w:sz w:val="24"/>
                <w:szCs w:val="24"/>
                <w:lang w:val="en-US"/>
              </w:rPr>
              <w:t>Microsoft</w:t>
            </w:r>
            <w:r w:rsidRPr="00A3780A">
              <w:rPr>
                <w:b/>
                <w:sz w:val="24"/>
                <w:szCs w:val="24"/>
              </w:rPr>
              <w:t xml:space="preserve"> </w:t>
            </w:r>
            <w:r w:rsidRPr="00A3780A">
              <w:rPr>
                <w:b/>
                <w:sz w:val="24"/>
                <w:szCs w:val="24"/>
                <w:lang w:val="en-US"/>
              </w:rPr>
              <w:t>Word</w:t>
            </w:r>
            <w:r>
              <w:rPr>
                <w:b/>
                <w:sz w:val="24"/>
                <w:szCs w:val="24"/>
              </w:rPr>
              <w:t xml:space="preserve"> (8ч).</w:t>
            </w:r>
          </w:p>
        </w:tc>
      </w:tr>
      <w:tr w:rsidR="00F23A4E" w:rsidTr="00464A0E">
        <w:tc>
          <w:tcPr>
            <w:tcW w:w="4785" w:type="dxa"/>
          </w:tcPr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программы</w:t>
            </w:r>
            <w:r w:rsidRPr="00A37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37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Правила набора текста. Редактирование текста. Формирование и сохранение документа. Копирование и перемещение текста.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страницы (поля, размер бумаги), вставка номеров страниц, предварительный просмотр, печать документа.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Панели инструментов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стандартная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форматирование, таблицы и границы).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маркированных и нумерованных списков.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таблицы, добавление таблицы в документ, форматирование таблицы.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графики в документах: добавление готовой картинки в документ.</w:t>
            </w:r>
          </w:p>
          <w:p w:rsidR="00F23A4E" w:rsidRDefault="00F23A4E" w:rsidP="00464A0E">
            <w:pPr>
              <w:pStyle w:val="a3"/>
              <w:spacing w:line="276" w:lineRule="auto"/>
              <w:jc w:val="both"/>
            </w:pPr>
          </w:p>
        </w:tc>
        <w:tc>
          <w:tcPr>
            <w:tcW w:w="4786" w:type="dxa"/>
          </w:tcPr>
          <w:p w:rsidR="00F23A4E" w:rsidRPr="003D2434" w:rsidRDefault="00F23A4E" w:rsidP="00464A0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русского и английского текста, редактирование текста, вставка номеров страниц, установка параметров страницы, создание списков. Создание таблицы и её вставки в документ. Размещение графики в документе и т. д.</w:t>
            </w:r>
          </w:p>
          <w:p w:rsidR="00F23A4E" w:rsidRDefault="00F23A4E" w:rsidP="00464A0E">
            <w:pPr>
              <w:jc w:val="center"/>
            </w:pPr>
          </w:p>
        </w:tc>
      </w:tr>
      <w:tr w:rsidR="00F23A4E" w:rsidTr="00464A0E">
        <w:tc>
          <w:tcPr>
            <w:tcW w:w="9571" w:type="dxa"/>
            <w:gridSpan w:val="2"/>
          </w:tcPr>
          <w:p w:rsidR="00F23A4E" w:rsidRPr="00B36999" w:rsidRDefault="00F23A4E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C315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</w:tr>
      <w:tr w:rsidR="00F23A4E" w:rsidTr="00464A0E">
        <w:tc>
          <w:tcPr>
            <w:tcW w:w="4785" w:type="dxa"/>
          </w:tcPr>
          <w:p w:rsidR="00F23A4E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почтового ящика на почтовом сервере. Создание и отправка сообщений. Создание и восстановление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Логина и пароля. Вложение файла. Получение сообщений по электронной почте, ответ на сообщение. Просмотр вложенного файла, его сохранение.</w:t>
            </w:r>
          </w:p>
          <w:p w:rsidR="00F23A4E" w:rsidRDefault="00F23A4E" w:rsidP="00464A0E">
            <w:pPr>
              <w:jc w:val="center"/>
            </w:pPr>
          </w:p>
        </w:tc>
        <w:tc>
          <w:tcPr>
            <w:tcW w:w="4786" w:type="dxa"/>
          </w:tcPr>
          <w:p w:rsidR="00F23A4E" w:rsidRDefault="00F23A4E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Создание собственного почтового ящика, отправка сообщения, получение и чтение сообщений. </w:t>
            </w:r>
          </w:p>
          <w:p w:rsidR="00F23A4E" w:rsidRDefault="00F23A4E" w:rsidP="00464A0E">
            <w:r>
              <w:rPr>
                <w:sz w:val="24"/>
                <w:szCs w:val="24"/>
              </w:rPr>
              <w:lastRenderedPageBreak/>
              <w:t>Регистрация на официальных сайтах</w:t>
            </w:r>
          </w:p>
        </w:tc>
      </w:tr>
      <w:tr w:rsidR="00F23A4E" w:rsidTr="00464A0E">
        <w:tc>
          <w:tcPr>
            <w:tcW w:w="9571" w:type="dxa"/>
            <w:gridSpan w:val="2"/>
          </w:tcPr>
          <w:p w:rsidR="00F23A4E" w:rsidRPr="00844101" w:rsidRDefault="00F23A4E" w:rsidP="00844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Работа с современными терминалами самообслуживания и платежными системами.</w:t>
            </w:r>
            <w:r w:rsidRPr="00057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(8ч)</w:t>
            </w:r>
          </w:p>
        </w:tc>
      </w:tr>
      <w:tr w:rsidR="00F23A4E" w:rsidTr="00464A0E">
        <w:tc>
          <w:tcPr>
            <w:tcW w:w="4785" w:type="dxa"/>
          </w:tcPr>
          <w:p w:rsidR="00F23A4E" w:rsidRPr="00B36999" w:rsidRDefault="00F23A4E" w:rsidP="00464A0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11">
              <w:rPr>
                <w:rFonts w:ascii="Times New Roman" w:hAnsi="Times New Roman" w:cs="Times New Roman"/>
                <w:sz w:val="24"/>
                <w:szCs w:val="24"/>
              </w:rPr>
              <w:t>Виды терминалов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Принцип работы. Пластиковая карта. Перечень услуг. Виды мобильных устройств и их роль в современном мире (телефоны, смартфоны, КПК,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суб-ноутбуки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F23A4E" w:rsidRDefault="00F23A4E" w:rsidP="00464A0E">
            <w:pPr>
              <w:jc w:val="center"/>
            </w:pPr>
            <w:r>
              <w:t xml:space="preserve">Оплата мобильной связи, коммунальных услуг, налогов, кредитов, 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средством</w:t>
            </w:r>
            <w:proofErr w:type="gramEnd"/>
            <w:r>
              <w:t xml:space="preserve"> терминалов типа «Платежка».</w:t>
            </w:r>
          </w:p>
          <w:p w:rsidR="00F23A4E" w:rsidRDefault="00F23A4E" w:rsidP="00464A0E">
            <w:pPr>
              <w:jc w:val="center"/>
            </w:pPr>
            <w:r>
              <w:t>Банковские терминалы и карты, получение наличных средств, оплата товаров и услуг.</w:t>
            </w:r>
          </w:p>
          <w:p w:rsidR="00F23A4E" w:rsidRDefault="00F23A4E" w:rsidP="00464A0E">
            <w:r>
              <w:t xml:space="preserve">Принцип использования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гаджетов</w:t>
            </w:r>
            <w:proofErr w:type="spellEnd"/>
            <w:r>
              <w:t xml:space="preserve">, основные различия. </w:t>
            </w:r>
          </w:p>
          <w:p w:rsidR="00F23A4E" w:rsidRDefault="00F23A4E" w:rsidP="00464A0E">
            <w:pPr>
              <w:jc w:val="center"/>
            </w:pPr>
          </w:p>
        </w:tc>
      </w:tr>
      <w:tr w:rsidR="00F23A4E" w:rsidTr="00464A0E">
        <w:tc>
          <w:tcPr>
            <w:tcW w:w="9571" w:type="dxa"/>
            <w:gridSpan w:val="2"/>
          </w:tcPr>
          <w:p w:rsidR="00F23A4E" w:rsidRPr="009A398B" w:rsidRDefault="00F23A4E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Закр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епление пройденного материала (2</w:t>
            </w:r>
            <w:r w:rsidRPr="002D2AA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23A4E" w:rsidTr="00464A0E">
        <w:tc>
          <w:tcPr>
            <w:tcW w:w="9571" w:type="dxa"/>
            <w:gridSpan w:val="2"/>
          </w:tcPr>
          <w:p w:rsidR="00F23A4E" w:rsidRDefault="00F23A4E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обеспечение </w:t>
            </w:r>
          </w:p>
          <w:p w:rsidR="00F23A4E" w:rsidRPr="009A398B" w:rsidRDefault="00F23A4E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Формируется самостоятельно каждым учителем исходя из технического оснащения учебного процесса и индивидуальных особенностей учащихся.</w:t>
            </w:r>
          </w:p>
        </w:tc>
      </w:tr>
      <w:tr w:rsidR="00F23A4E" w:rsidTr="00464A0E">
        <w:tc>
          <w:tcPr>
            <w:tcW w:w="9571" w:type="dxa"/>
            <w:gridSpan w:val="2"/>
          </w:tcPr>
          <w:p w:rsidR="00F23A4E" w:rsidRDefault="00F23A4E" w:rsidP="00464A0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A4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A4E" w:rsidRDefault="00F23A4E" w:rsidP="00F23A4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знаниям, умениям и навыкам учащихся по информатике </w:t>
      </w:r>
    </w:p>
    <w:p w:rsidR="00F23A4E" w:rsidRPr="002D2AAE" w:rsidRDefault="00F23A4E" w:rsidP="00F23A4E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за курс 9 класса:</w:t>
      </w:r>
    </w:p>
    <w:p w:rsidR="00F23A4E" w:rsidRPr="002D2AAE" w:rsidRDefault="00F23A4E" w:rsidP="00F23A4E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23A4E" w:rsidRPr="002D2AAE" w:rsidRDefault="00F23A4E" w:rsidP="00F23A4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последовательность действий при сохранении файлов;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основные операции с текстом;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порядок действий при создании таблиц;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порядок печати документов;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порядок выхода в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F23A4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порядок работы с электронной почтой;</w:t>
      </w:r>
    </w:p>
    <w:p w:rsidR="00F23A4E" w:rsidRPr="002D2AAE" w:rsidRDefault="00F23A4E" w:rsidP="00F23A4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современных мобильных и стационарных устройств</w:t>
      </w:r>
    </w:p>
    <w:p w:rsidR="00F23A4E" w:rsidRPr="002D2AAE" w:rsidRDefault="00F23A4E" w:rsidP="00F23A4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3A4E" w:rsidRPr="002D2AAE" w:rsidRDefault="00F23A4E" w:rsidP="00F23A4E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2AAE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работать в текстовом редакторе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D2AAE">
        <w:rPr>
          <w:rFonts w:ascii="Times New Roman" w:hAnsi="Times New Roman" w:cs="Times New Roman"/>
          <w:sz w:val="24"/>
          <w:szCs w:val="24"/>
        </w:rPr>
        <w:t xml:space="preserve">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устанавливать необходимые панели инструментов и пользоваться ими (</w:t>
      </w:r>
      <w:proofErr w:type="gramStart"/>
      <w:r w:rsidRPr="002D2AAE">
        <w:rPr>
          <w:rFonts w:ascii="Times New Roman" w:hAnsi="Times New Roman" w:cs="Times New Roman"/>
          <w:sz w:val="24"/>
          <w:szCs w:val="24"/>
        </w:rPr>
        <w:t>стандартная</w:t>
      </w:r>
      <w:proofErr w:type="gramEnd"/>
      <w:r w:rsidRPr="002D2AAE">
        <w:rPr>
          <w:rFonts w:ascii="Times New Roman" w:hAnsi="Times New Roman" w:cs="Times New Roman"/>
          <w:sz w:val="24"/>
          <w:szCs w:val="24"/>
        </w:rPr>
        <w:t>, форматирование, таблицы и границы);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выполнять основные операции по редактированию и форматированию текстовых документов;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устанавливать параметры страницы;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создавать маркированные и нумерованные списки;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создавать таблицы, добавлять таблицы в документ;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вставлять готовую картинку в документ, добавлять объект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WordArt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устанавливать фон и заставки экрана;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устанавливать время и дату;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выполнять действия с файлами и папками (копирование, перемещение, сохранение, переименование и др.);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lastRenderedPageBreak/>
        <w:t>работать с электронными носителями;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запускать программу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Internet Explorer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 xml:space="preserve">находить нужную информацию в сети </w:t>
      </w:r>
      <w:r w:rsidRPr="002D2AAE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Pr="002D2AAE">
        <w:rPr>
          <w:rFonts w:ascii="Times New Roman" w:hAnsi="Times New Roman" w:cs="Times New Roman"/>
          <w:sz w:val="24"/>
          <w:szCs w:val="24"/>
        </w:rPr>
        <w:t>;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создавать почтовый ящик;</w:t>
      </w:r>
    </w:p>
    <w:p w:rsidR="00F23A4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D2AAE">
        <w:rPr>
          <w:rFonts w:ascii="Times New Roman" w:hAnsi="Times New Roman" w:cs="Times New Roman"/>
          <w:sz w:val="24"/>
          <w:szCs w:val="24"/>
        </w:rPr>
        <w:t>выполнять действия с электронной почтой (отправка сообщений, прием и чтение сообщений, сохранение).</w:t>
      </w:r>
    </w:p>
    <w:p w:rsidR="00F23A4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различными терминалами и устройствами</w:t>
      </w:r>
    </w:p>
    <w:p w:rsidR="00F23A4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мобильную связь и различные услуги.</w:t>
      </w:r>
    </w:p>
    <w:p w:rsidR="00F23A4E" w:rsidRPr="002D2AAE" w:rsidRDefault="00F23A4E" w:rsidP="00F23A4E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наличных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б</w:t>
      </w:r>
      <w:proofErr w:type="gramEnd"/>
      <w:r>
        <w:rPr>
          <w:rFonts w:ascii="Times New Roman" w:hAnsi="Times New Roman" w:cs="Times New Roman"/>
          <w:sz w:val="24"/>
          <w:szCs w:val="24"/>
        </w:rPr>
        <w:t>анковской карты.</w:t>
      </w:r>
    </w:p>
    <w:p w:rsidR="0083562B" w:rsidRDefault="0083562B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474DCA" w:rsidRDefault="00474DCA"/>
    <w:p w:rsidR="00844101" w:rsidRDefault="00844101"/>
    <w:p w:rsidR="00844101" w:rsidRDefault="00844101"/>
    <w:p w:rsidR="00844101" w:rsidRDefault="00844101"/>
    <w:p w:rsidR="00844101" w:rsidRDefault="00844101"/>
    <w:p w:rsidR="00474DCA" w:rsidRPr="000A4C9E" w:rsidRDefault="00474DCA" w:rsidP="00474DCA">
      <w:pPr>
        <w:jc w:val="center"/>
        <w:rPr>
          <w:b/>
        </w:rPr>
      </w:pPr>
      <w:r w:rsidRPr="000A4C9E">
        <w:rPr>
          <w:b/>
        </w:rPr>
        <w:lastRenderedPageBreak/>
        <w:t>Календарно - тематическое планирование уроков</w:t>
      </w:r>
    </w:p>
    <w:tbl>
      <w:tblPr>
        <w:tblStyle w:val="a5"/>
        <w:tblpPr w:leftFromText="180" w:rightFromText="180" w:vertAnchor="text" w:tblpX="-68" w:tblpY="1"/>
        <w:tblOverlap w:val="never"/>
        <w:tblW w:w="9586" w:type="dxa"/>
        <w:tblLayout w:type="fixed"/>
        <w:tblLook w:val="01E0"/>
      </w:tblPr>
      <w:tblGrid>
        <w:gridCol w:w="1055"/>
        <w:gridCol w:w="827"/>
        <w:gridCol w:w="848"/>
        <w:gridCol w:w="7"/>
        <w:gridCol w:w="3501"/>
        <w:gridCol w:w="962"/>
        <w:gridCol w:w="7"/>
        <w:gridCol w:w="1127"/>
        <w:gridCol w:w="7"/>
        <w:gridCol w:w="1238"/>
        <w:gridCol w:w="7"/>
      </w:tblGrid>
      <w:tr w:rsidR="00474DCA" w:rsidRPr="004859C1" w:rsidTr="00464A0E">
        <w:trPr>
          <w:gridAfter w:val="1"/>
          <w:wAfter w:w="7" w:type="dxa"/>
          <w:trHeight w:val="375"/>
        </w:trPr>
        <w:tc>
          <w:tcPr>
            <w:tcW w:w="1055" w:type="dxa"/>
            <w:vMerge w:val="restart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59C1">
              <w:rPr>
                <w:b/>
                <w:color w:val="000000"/>
                <w:sz w:val="24"/>
                <w:szCs w:val="24"/>
              </w:rPr>
              <w:t>№</w:t>
            </w:r>
          </w:p>
          <w:p w:rsidR="00474DCA" w:rsidRPr="004859C1" w:rsidRDefault="00474DCA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59C1">
              <w:rPr>
                <w:b/>
                <w:color w:val="000000"/>
                <w:sz w:val="24"/>
                <w:szCs w:val="24"/>
              </w:rPr>
              <w:t>пункта</w:t>
            </w:r>
            <w:proofErr w:type="gramStart"/>
            <w:r w:rsidRPr="004859C1">
              <w:rPr>
                <w:b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827" w:type="dxa"/>
            <w:vMerge w:val="restart"/>
          </w:tcPr>
          <w:p w:rsidR="00474DCA" w:rsidRPr="004859C1" w:rsidRDefault="00474DCA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59C1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848" w:type="dxa"/>
            <w:vMerge w:val="restart"/>
          </w:tcPr>
          <w:p w:rsidR="00474DCA" w:rsidRPr="004859C1" w:rsidRDefault="00474DCA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59C1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508" w:type="dxa"/>
            <w:gridSpan w:val="2"/>
            <w:vMerge w:val="restart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859C1">
              <w:rPr>
                <w:b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20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245" w:type="dxa"/>
            <w:gridSpan w:val="2"/>
            <w:vMerge w:val="restart"/>
            <w:shd w:val="clear" w:color="auto" w:fill="auto"/>
          </w:tcPr>
          <w:p w:rsidR="00474DCA" w:rsidRPr="004859C1" w:rsidRDefault="00474DCA" w:rsidP="00464A0E">
            <w:pPr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Примечание</w:t>
            </w:r>
          </w:p>
        </w:tc>
      </w:tr>
      <w:tr w:rsidR="00474DCA" w:rsidRPr="004859C1" w:rsidTr="00464A0E">
        <w:trPr>
          <w:gridAfter w:val="1"/>
          <w:wAfter w:w="7" w:type="dxa"/>
          <w:trHeight w:val="450"/>
        </w:trPr>
        <w:tc>
          <w:tcPr>
            <w:tcW w:w="10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bottom w:val="single" w:sz="4" w:space="0" w:color="auto"/>
            </w:tcBorders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фактически</w:t>
            </w:r>
          </w:p>
        </w:tc>
        <w:tc>
          <w:tcPr>
            <w:tcW w:w="12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</w:tr>
      <w:tr w:rsidR="00474DCA" w:rsidRPr="004859C1" w:rsidTr="00464A0E">
        <w:trPr>
          <w:trHeight w:val="450"/>
        </w:trPr>
        <w:tc>
          <w:tcPr>
            <w:tcW w:w="1055" w:type="dxa"/>
            <w:tcBorders>
              <w:bottom w:val="single" w:sz="4" w:space="0" w:color="auto"/>
            </w:tcBorders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474DCA" w:rsidRPr="004859C1" w:rsidRDefault="00474DCA" w:rsidP="00464A0E">
            <w:pPr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2 ч.</w:t>
            </w:r>
          </w:p>
        </w:tc>
        <w:tc>
          <w:tcPr>
            <w:tcW w:w="7704" w:type="dxa"/>
            <w:gridSpan w:val="9"/>
            <w:tcBorders>
              <w:bottom w:val="single" w:sz="4" w:space="0" w:color="auto"/>
            </w:tcBorders>
          </w:tcPr>
          <w:p w:rsidR="00474DCA" w:rsidRPr="004859C1" w:rsidRDefault="00474DCA" w:rsidP="00464A0E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 xml:space="preserve">Операционная система </w:t>
            </w:r>
            <w:r w:rsidRPr="0085380D">
              <w:rPr>
                <w:b/>
                <w:lang w:val="en-US"/>
              </w:rPr>
              <w:t>Windows</w:t>
            </w:r>
            <w:r w:rsidRPr="0085380D">
              <w:rPr>
                <w:b/>
              </w:rPr>
              <w:t xml:space="preserve"> (повторение). Настройка </w:t>
            </w:r>
            <w:r w:rsidRPr="0085380D">
              <w:rPr>
                <w:b/>
                <w:lang w:val="en-US"/>
              </w:rPr>
              <w:t>Windows</w:t>
            </w:r>
          </w:p>
        </w:tc>
      </w:tr>
      <w:tr w:rsidR="00474DCA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1.</w:t>
            </w:r>
          </w:p>
        </w:tc>
        <w:tc>
          <w:tcPr>
            <w:tcW w:w="3501" w:type="dxa"/>
          </w:tcPr>
          <w:p w:rsidR="00474DCA" w:rsidRPr="0085380D" w:rsidRDefault="00474DCA" w:rsidP="00474DCA">
            <w:pPr>
              <w:pStyle w:val="a3"/>
              <w:rPr>
                <w:rFonts w:ascii="Times New Roman" w:hAnsi="Times New Roman" w:cs="Times New Roman"/>
              </w:rPr>
            </w:pPr>
            <w:r w:rsidRPr="0085380D">
              <w:rPr>
                <w:rFonts w:ascii="Times New Roman" w:hAnsi="Times New Roman" w:cs="Times New Roman"/>
              </w:rPr>
              <w:t xml:space="preserve">Рабочий стол </w:t>
            </w:r>
            <w:r w:rsidRPr="0085380D">
              <w:rPr>
                <w:rFonts w:ascii="Times New Roman" w:hAnsi="Times New Roman" w:cs="Times New Roman"/>
                <w:lang w:val="en-US"/>
              </w:rPr>
              <w:t>Windows</w:t>
            </w:r>
            <w:r w:rsidRPr="0085380D">
              <w:rPr>
                <w:rFonts w:ascii="Times New Roman" w:hAnsi="Times New Roman" w:cs="Times New Roman"/>
              </w:rPr>
              <w:t xml:space="preserve">, манипулятор «мышь». Клавиатура. </w:t>
            </w:r>
          </w:p>
        </w:tc>
        <w:tc>
          <w:tcPr>
            <w:tcW w:w="969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</w:tr>
      <w:tr w:rsidR="00474DCA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474DCA" w:rsidRPr="004859C1" w:rsidRDefault="00474DCA" w:rsidP="00464A0E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2.</w:t>
            </w:r>
          </w:p>
        </w:tc>
        <w:tc>
          <w:tcPr>
            <w:tcW w:w="3501" w:type="dxa"/>
          </w:tcPr>
          <w:p w:rsidR="00474DCA" w:rsidRPr="00474DCA" w:rsidRDefault="00474DCA" w:rsidP="00474DCA">
            <w:pPr>
              <w:pStyle w:val="a3"/>
              <w:rPr>
                <w:rFonts w:ascii="Times New Roman" w:hAnsi="Times New Roman" w:cs="Times New Roman"/>
              </w:rPr>
            </w:pPr>
            <w:r w:rsidRPr="0085380D">
              <w:rPr>
                <w:rFonts w:ascii="Times New Roman" w:hAnsi="Times New Roman" w:cs="Times New Roman"/>
              </w:rPr>
              <w:t xml:space="preserve">Основные элементы окон </w:t>
            </w:r>
            <w:r w:rsidRPr="0085380D">
              <w:rPr>
                <w:rFonts w:ascii="Times New Roman" w:hAnsi="Times New Roman" w:cs="Times New Roman"/>
                <w:lang w:val="en-US"/>
              </w:rPr>
              <w:t>Windows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474DCA" w:rsidRPr="004859C1" w:rsidRDefault="00474DCA" w:rsidP="00464A0E">
            <w:pPr>
              <w:rPr>
                <w:sz w:val="24"/>
                <w:szCs w:val="24"/>
              </w:rPr>
            </w:pPr>
          </w:p>
        </w:tc>
      </w:tr>
      <w:tr w:rsidR="00474DCA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474DCA" w:rsidRPr="004859C1" w:rsidRDefault="00474DCA" w:rsidP="00464A0E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474DCA" w:rsidRPr="004859C1" w:rsidRDefault="00474DCA" w:rsidP="00464A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4859C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704" w:type="dxa"/>
            <w:gridSpan w:val="9"/>
          </w:tcPr>
          <w:p w:rsidR="00474DCA" w:rsidRPr="004859C1" w:rsidRDefault="00474DCA" w:rsidP="00464A0E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 xml:space="preserve">Глобальная сеть </w:t>
            </w:r>
            <w:r w:rsidRPr="0085380D">
              <w:rPr>
                <w:b/>
                <w:lang w:val="en-US"/>
              </w:rPr>
              <w:t>Internet</w:t>
            </w: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3.</w:t>
            </w:r>
          </w:p>
        </w:tc>
        <w:tc>
          <w:tcPr>
            <w:tcW w:w="3501" w:type="dxa"/>
          </w:tcPr>
          <w:p w:rsidR="001B1780" w:rsidRDefault="001B1780">
            <w:r w:rsidRPr="00675E61">
              <w:t xml:space="preserve">Понятие о глобальной сети </w:t>
            </w:r>
            <w:r w:rsidRPr="00675E61">
              <w:rPr>
                <w:lang w:val="en-US"/>
              </w:rPr>
              <w:t>Internet</w:t>
            </w:r>
            <w:r w:rsidRPr="00675E61">
              <w:t>. Поисковые системы Знакомство с браузерами.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4.</w:t>
            </w:r>
          </w:p>
        </w:tc>
        <w:tc>
          <w:tcPr>
            <w:tcW w:w="3501" w:type="dxa"/>
          </w:tcPr>
          <w:p w:rsidR="001B1780" w:rsidRDefault="001B1780">
            <w:r w:rsidRPr="00675E61">
              <w:t xml:space="preserve">Понятие о глобальной сети </w:t>
            </w:r>
            <w:r w:rsidRPr="00675E61">
              <w:rPr>
                <w:lang w:val="en-US"/>
              </w:rPr>
              <w:t>Internet</w:t>
            </w:r>
            <w:r w:rsidRPr="00675E61">
              <w:t>. Поисковые системы Знакомство с браузерами.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464A0E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5.</w:t>
            </w:r>
          </w:p>
        </w:tc>
        <w:tc>
          <w:tcPr>
            <w:tcW w:w="3501" w:type="dxa"/>
          </w:tcPr>
          <w:p w:rsidR="001B1780" w:rsidRDefault="001B1780">
            <w:r w:rsidRPr="00675E61">
              <w:t xml:space="preserve">Понятие о глобальной сети </w:t>
            </w:r>
            <w:r w:rsidRPr="00675E61">
              <w:rPr>
                <w:lang w:val="en-US"/>
              </w:rPr>
              <w:t>Internet</w:t>
            </w:r>
            <w:r w:rsidRPr="00675E61">
              <w:t>. Поисковые системы Знакомство с браузерами.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464A0E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</w:pPr>
          </w:p>
        </w:tc>
        <w:tc>
          <w:tcPr>
            <w:tcW w:w="827" w:type="dxa"/>
          </w:tcPr>
          <w:p w:rsidR="001B1780" w:rsidRPr="004859C1" w:rsidRDefault="001B1780" w:rsidP="001B1780"/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6.</w:t>
            </w:r>
          </w:p>
        </w:tc>
        <w:tc>
          <w:tcPr>
            <w:tcW w:w="3501" w:type="dxa"/>
          </w:tcPr>
          <w:p w:rsidR="001B1780" w:rsidRDefault="001B1780">
            <w:r w:rsidRPr="00675E61">
              <w:t xml:space="preserve">Понятие о глобальной сети </w:t>
            </w:r>
            <w:r w:rsidRPr="00675E61">
              <w:rPr>
                <w:lang w:val="en-US"/>
              </w:rPr>
              <w:t>Internet</w:t>
            </w:r>
            <w:r w:rsidRPr="00675E61">
              <w:t>. Поисковые системы Знакомство с браузерами.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/>
        </w:tc>
        <w:tc>
          <w:tcPr>
            <w:tcW w:w="1134" w:type="dxa"/>
            <w:gridSpan w:val="2"/>
          </w:tcPr>
          <w:p w:rsidR="001B1780" w:rsidRPr="004859C1" w:rsidRDefault="001B1780" w:rsidP="001B1780"/>
        </w:tc>
        <w:tc>
          <w:tcPr>
            <w:tcW w:w="1245" w:type="dxa"/>
            <w:gridSpan w:val="2"/>
          </w:tcPr>
          <w:p w:rsidR="001B1780" w:rsidRPr="004859C1" w:rsidRDefault="001B1780" w:rsidP="001B1780"/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</w:pPr>
          </w:p>
        </w:tc>
        <w:tc>
          <w:tcPr>
            <w:tcW w:w="827" w:type="dxa"/>
          </w:tcPr>
          <w:p w:rsidR="001B1780" w:rsidRPr="004859C1" w:rsidRDefault="001B1780" w:rsidP="001B1780"/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7.</w:t>
            </w:r>
          </w:p>
        </w:tc>
        <w:tc>
          <w:tcPr>
            <w:tcW w:w="3501" w:type="dxa"/>
          </w:tcPr>
          <w:p w:rsidR="001B1780" w:rsidRDefault="001B1780">
            <w:r w:rsidRPr="00675E61">
              <w:t xml:space="preserve">Понятие о глобальной сети </w:t>
            </w:r>
            <w:r w:rsidRPr="00675E61">
              <w:rPr>
                <w:lang w:val="en-US"/>
              </w:rPr>
              <w:t>Internet</w:t>
            </w:r>
            <w:r w:rsidRPr="00675E61">
              <w:t>. Поисковые системы Знакомство с браузерами.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/>
        </w:tc>
        <w:tc>
          <w:tcPr>
            <w:tcW w:w="1134" w:type="dxa"/>
            <w:gridSpan w:val="2"/>
          </w:tcPr>
          <w:p w:rsidR="001B1780" w:rsidRPr="004859C1" w:rsidRDefault="001B1780" w:rsidP="001B1780"/>
        </w:tc>
        <w:tc>
          <w:tcPr>
            <w:tcW w:w="1245" w:type="dxa"/>
            <w:gridSpan w:val="2"/>
          </w:tcPr>
          <w:p w:rsidR="001B1780" w:rsidRPr="004859C1" w:rsidRDefault="001B1780" w:rsidP="001B1780"/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</w:pPr>
          </w:p>
        </w:tc>
        <w:tc>
          <w:tcPr>
            <w:tcW w:w="827" w:type="dxa"/>
          </w:tcPr>
          <w:p w:rsidR="001B1780" w:rsidRPr="004859C1" w:rsidRDefault="001B1780" w:rsidP="001B1780">
            <w:r>
              <w:t>1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8.</w:t>
            </w:r>
          </w:p>
        </w:tc>
        <w:tc>
          <w:tcPr>
            <w:tcW w:w="3501" w:type="dxa"/>
          </w:tcPr>
          <w:p w:rsidR="001B1780" w:rsidRPr="004859C1" w:rsidRDefault="001B1780" w:rsidP="001B17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85C42">
              <w:rPr>
                <w:rFonts w:ascii="Times New Roman" w:hAnsi="Times New Roman"/>
              </w:rPr>
              <w:t>Понятие о компьютерных вирусах.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/>
        </w:tc>
        <w:tc>
          <w:tcPr>
            <w:tcW w:w="1134" w:type="dxa"/>
            <w:gridSpan w:val="2"/>
          </w:tcPr>
          <w:p w:rsidR="001B1780" w:rsidRPr="004859C1" w:rsidRDefault="001B1780" w:rsidP="001B1780"/>
        </w:tc>
        <w:tc>
          <w:tcPr>
            <w:tcW w:w="1245" w:type="dxa"/>
            <w:gridSpan w:val="2"/>
          </w:tcPr>
          <w:p w:rsidR="001B1780" w:rsidRPr="004859C1" w:rsidRDefault="001B1780" w:rsidP="001B1780"/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859C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704" w:type="dxa"/>
            <w:gridSpan w:val="9"/>
          </w:tcPr>
          <w:p w:rsidR="001B1780" w:rsidRPr="001B1780" w:rsidRDefault="001B1780" w:rsidP="001B1780">
            <w:pPr>
              <w:rPr>
                <w:b/>
                <w:sz w:val="24"/>
                <w:szCs w:val="24"/>
              </w:rPr>
            </w:pPr>
            <w:r w:rsidRPr="00185C42">
              <w:rPr>
                <w:b/>
              </w:rPr>
              <w:t xml:space="preserve">Файловая структура </w:t>
            </w:r>
            <w:r w:rsidRPr="00185C42">
              <w:rPr>
                <w:b/>
                <w:lang w:val="en-US"/>
              </w:rPr>
              <w:t>Windows</w:t>
            </w:r>
            <w:r>
              <w:rPr>
                <w:b/>
              </w:rPr>
              <w:t>.</w:t>
            </w: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9.</w:t>
            </w:r>
          </w:p>
        </w:tc>
        <w:tc>
          <w:tcPr>
            <w:tcW w:w="3501" w:type="dxa"/>
          </w:tcPr>
          <w:p w:rsidR="001B1780" w:rsidRPr="00185C42" w:rsidRDefault="001B1780" w:rsidP="00464A0E">
            <w:pPr>
              <w:pStyle w:val="a3"/>
              <w:rPr>
                <w:rFonts w:ascii="Times New Roman" w:hAnsi="Times New Roman" w:cs="Times New Roman"/>
              </w:rPr>
            </w:pPr>
            <w:r w:rsidRPr="00185C42">
              <w:rPr>
                <w:rFonts w:ascii="Times New Roman" w:hAnsi="Times New Roman" w:cs="Times New Roman"/>
              </w:rPr>
              <w:t>Предназначение значка «Мои документы»  и «Корзина»,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10.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>Правила пользования электронными носителями (</w:t>
            </w:r>
            <w:r w:rsidRPr="0085380D">
              <w:rPr>
                <w:lang w:val="en-US"/>
              </w:rPr>
              <w:t>Flash</w:t>
            </w:r>
            <w:r w:rsidRPr="0085380D">
              <w:t xml:space="preserve"> - память, компакт-диск и др.).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859C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704" w:type="dxa"/>
            <w:gridSpan w:val="9"/>
          </w:tcPr>
          <w:p w:rsidR="001B1780" w:rsidRPr="004859C1" w:rsidRDefault="001B1780" w:rsidP="001B1780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 xml:space="preserve">Текстовый редактор </w:t>
            </w:r>
            <w:r w:rsidRPr="0085380D">
              <w:rPr>
                <w:b/>
                <w:lang w:val="en-US"/>
              </w:rPr>
              <w:t>Microsoft</w:t>
            </w:r>
            <w:r w:rsidRPr="0085380D">
              <w:rPr>
                <w:b/>
              </w:rPr>
              <w:t xml:space="preserve"> </w:t>
            </w:r>
            <w:r w:rsidRPr="0085380D">
              <w:rPr>
                <w:b/>
                <w:lang w:val="en-US"/>
              </w:rPr>
              <w:t>Word</w:t>
            </w: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11.</w:t>
            </w:r>
          </w:p>
        </w:tc>
        <w:tc>
          <w:tcPr>
            <w:tcW w:w="3501" w:type="dxa"/>
          </w:tcPr>
          <w:p w:rsidR="001B1780" w:rsidRPr="001B1780" w:rsidRDefault="001B1780" w:rsidP="001B17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5380D">
              <w:rPr>
                <w:rFonts w:ascii="Times New Roman" w:hAnsi="Times New Roman" w:cs="Times New Roman"/>
              </w:rPr>
              <w:t>Запуск программы</w:t>
            </w:r>
            <w:r w:rsidRPr="0085380D">
              <w:rPr>
                <w:rFonts w:ascii="Times New Roman" w:hAnsi="Times New Roman" w:cs="Times New Roman"/>
                <w:b/>
              </w:rPr>
              <w:t xml:space="preserve"> </w:t>
            </w:r>
            <w:r w:rsidRPr="0085380D">
              <w:rPr>
                <w:rFonts w:ascii="Times New Roman" w:hAnsi="Times New Roman" w:cs="Times New Roman"/>
                <w:lang w:val="en-US"/>
              </w:rPr>
              <w:t>Microsoft</w:t>
            </w:r>
            <w:r w:rsidRPr="0085380D">
              <w:rPr>
                <w:rFonts w:ascii="Times New Roman" w:hAnsi="Times New Roman" w:cs="Times New Roman"/>
              </w:rPr>
              <w:t xml:space="preserve"> </w:t>
            </w:r>
            <w:r w:rsidRPr="0085380D">
              <w:rPr>
                <w:rFonts w:ascii="Times New Roman" w:hAnsi="Times New Roman" w:cs="Times New Roman"/>
                <w:lang w:val="en-US"/>
              </w:rPr>
              <w:t>Word</w:t>
            </w:r>
            <w:r w:rsidRPr="0085380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12.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</w:t>
            </w:r>
            <w:r w:rsidRPr="00185C42">
              <w:t>текстовым редактором</w:t>
            </w:r>
            <w:r w:rsidRPr="0085380D">
              <w:t xml:space="preserve">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13.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14.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15.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16.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</w:pPr>
          </w:p>
        </w:tc>
        <w:tc>
          <w:tcPr>
            <w:tcW w:w="827" w:type="dxa"/>
          </w:tcPr>
          <w:p w:rsidR="001B1780" w:rsidRPr="004859C1" w:rsidRDefault="001B1780" w:rsidP="001B1780"/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17.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/>
        </w:tc>
        <w:tc>
          <w:tcPr>
            <w:tcW w:w="1134" w:type="dxa"/>
            <w:gridSpan w:val="2"/>
          </w:tcPr>
          <w:p w:rsidR="001B1780" w:rsidRPr="004859C1" w:rsidRDefault="001B1780" w:rsidP="001B1780"/>
        </w:tc>
        <w:tc>
          <w:tcPr>
            <w:tcW w:w="1245" w:type="dxa"/>
            <w:gridSpan w:val="2"/>
          </w:tcPr>
          <w:p w:rsidR="001B1780" w:rsidRPr="004859C1" w:rsidRDefault="001B1780" w:rsidP="001B1780"/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</w:pPr>
          </w:p>
        </w:tc>
        <w:tc>
          <w:tcPr>
            <w:tcW w:w="827" w:type="dxa"/>
          </w:tcPr>
          <w:p w:rsidR="001B1780" w:rsidRPr="004859C1" w:rsidRDefault="001B1780" w:rsidP="001B1780"/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18.</w:t>
            </w:r>
          </w:p>
        </w:tc>
        <w:tc>
          <w:tcPr>
            <w:tcW w:w="3501" w:type="dxa"/>
          </w:tcPr>
          <w:p w:rsidR="001B1780" w:rsidRPr="0085380D" w:rsidRDefault="001B1780" w:rsidP="001B1780">
            <w:r w:rsidRPr="0085380D">
              <w:t xml:space="preserve">Работа с текстовым редактором </w:t>
            </w:r>
            <w:r w:rsidRPr="0085380D">
              <w:rPr>
                <w:lang w:val="en-US"/>
              </w:rPr>
              <w:t>Microsoft</w:t>
            </w:r>
            <w:r w:rsidRPr="0085380D">
              <w:t xml:space="preserve"> </w:t>
            </w:r>
            <w:r w:rsidRPr="0085380D">
              <w:rPr>
                <w:lang w:val="en-US"/>
              </w:rPr>
              <w:t>Word</w:t>
            </w:r>
            <w:r w:rsidRPr="0085380D">
              <w:t>.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/>
        </w:tc>
        <w:tc>
          <w:tcPr>
            <w:tcW w:w="1134" w:type="dxa"/>
            <w:gridSpan w:val="2"/>
          </w:tcPr>
          <w:p w:rsidR="001B1780" w:rsidRPr="004859C1" w:rsidRDefault="001B1780" w:rsidP="001B1780"/>
        </w:tc>
        <w:tc>
          <w:tcPr>
            <w:tcW w:w="1245" w:type="dxa"/>
            <w:gridSpan w:val="2"/>
          </w:tcPr>
          <w:p w:rsidR="001B1780" w:rsidRPr="004859C1" w:rsidRDefault="001B1780" w:rsidP="001B1780"/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b/>
                <w:sz w:val="24"/>
                <w:szCs w:val="24"/>
              </w:rPr>
            </w:pPr>
            <w:r w:rsidRPr="004859C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4859C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704" w:type="dxa"/>
            <w:gridSpan w:val="9"/>
          </w:tcPr>
          <w:p w:rsidR="001B1780" w:rsidRPr="004859C1" w:rsidRDefault="001B1780" w:rsidP="001B1780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>Электронная почта</w:t>
            </w: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844101" w:rsidP="001B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19.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20.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21.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22.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23.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24.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25.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1B1780" w:rsidRPr="004859C1" w:rsidRDefault="001B1780" w:rsidP="001B1780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26.</w:t>
            </w:r>
          </w:p>
        </w:tc>
        <w:tc>
          <w:tcPr>
            <w:tcW w:w="3501" w:type="dxa"/>
          </w:tcPr>
          <w:p w:rsidR="001B1780" w:rsidRDefault="001B1780">
            <w:r w:rsidRPr="007B2C86">
              <w:t>Электронная почта</w:t>
            </w:r>
          </w:p>
        </w:tc>
        <w:tc>
          <w:tcPr>
            <w:tcW w:w="969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1B1780" w:rsidRPr="004859C1" w:rsidRDefault="001B1780" w:rsidP="001B1780">
            <w:pPr>
              <w:rPr>
                <w:sz w:val="24"/>
                <w:szCs w:val="24"/>
              </w:rPr>
            </w:pPr>
          </w:p>
        </w:tc>
      </w:tr>
      <w:tr w:rsidR="001B1780" w:rsidRPr="004859C1" w:rsidTr="00464A0E">
        <w:trPr>
          <w:trHeight w:val="341"/>
        </w:trPr>
        <w:tc>
          <w:tcPr>
            <w:tcW w:w="1055" w:type="dxa"/>
            <w:shd w:val="clear" w:color="auto" w:fill="auto"/>
          </w:tcPr>
          <w:p w:rsidR="001B1780" w:rsidRPr="004859C1" w:rsidRDefault="001B1780" w:rsidP="001B1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1B1780" w:rsidRPr="004859C1" w:rsidRDefault="00844101" w:rsidP="001B17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B1780" w:rsidRPr="004859C1">
              <w:rPr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7704" w:type="dxa"/>
            <w:gridSpan w:val="9"/>
          </w:tcPr>
          <w:p w:rsidR="001B1780" w:rsidRPr="004859C1" w:rsidRDefault="00844101" w:rsidP="001B1780">
            <w:pPr>
              <w:rPr>
                <w:b/>
                <w:sz w:val="24"/>
                <w:szCs w:val="24"/>
              </w:rPr>
            </w:pPr>
            <w:r w:rsidRPr="0085380D">
              <w:rPr>
                <w:b/>
              </w:rPr>
              <w:t>Работа с современными терминалами самообслуживания и платежными системами.</w:t>
            </w: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</w:pPr>
          </w:p>
        </w:tc>
        <w:tc>
          <w:tcPr>
            <w:tcW w:w="827" w:type="dxa"/>
          </w:tcPr>
          <w:p w:rsidR="00844101" w:rsidRPr="004859C1" w:rsidRDefault="00844101" w:rsidP="00844101">
            <w:r>
              <w:t>2</w:t>
            </w: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27.</w:t>
            </w:r>
          </w:p>
        </w:tc>
        <w:tc>
          <w:tcPr>
            <w:tcW w:w="3501" w:type="dxa"/>
          </w:tcPr>
          <w:p w:rsidR="00844101" w:rsidRDefault="00844101">
            <w:r w:rsidRPr="00695F69">
              <w:t>Современные терминалами самообслуживания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/>
        </w:tc>
        <w:tc>
          <w:tcPr>
            <w:tcW w:w="1134" w:type="dxa"/>
            <w:gridSpan w:val="2"/>
          </w:tcPr>
          <w:p w:rsidR="00844101" w:rsidRPr="004859C1" w:rsidRDefault="00844101" w:rsidP="00844101"/>
        </w:tc>
        <w:tc>
          <w:tcPr>
            <w:tcW w:w="1245" w:type="dxa"/>
            <w:gridSpan w:val="2"/>
          </w:tcPr>
          <w:p w:rsidR="00844101" w:rsidRPr="004859C1" w:rsidRDefault="00844101" w:rsidP="00844101"/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</w:pPr>
          </w:p>
        </w:tc>
        <w:tc>
          <w:tcPr>
            <w:tcW w:w="827" w:type="dxa"/>
          </w:tcPr>
          <w:p w:rsidR="00844101" w:rsidRPr="004859C1" w:rsidRDefault="00844101" w:rsidP="00844101"/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28.</w:t>
            </w:r>
          </w:p>
        </w:tc>
        <w:tc>
          <w:tcPr>
            <w:tcW w:w="3501" w:type="dxa"/>
          </w:tcPr>
          <w:p w:rsidR="00844101" w:rsidRDefault="00844101">
            <w:r w:rsidRPr="00695F69">
              <w:t>Современные терминалами самообслуживания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/>
        </w:tc>
        <w:tc>
          <w:tcPr>
            <w:tcW w:w="1134" w:type="dxa"/>
            <w:gridSpan w:val="2"/>
          </w:tcPr>
          <w:p w:rsidR="00844101" w:rsidRPr="004859C1" w:rsidRDefault="00844101" w:rsidP="00844101"/>
        </w:tc>
        <w:tc>
          <w:tcPr>
            <w:tcW w:w="1245" w:type="dxa"/>
            <w:gridSpan w:val="2"/>
          </w:tcPr>
          <w:p w:rsidR="00844101" w:rsidRPr="004859C1" w:rsidRDefault="00844101" w:rsidP="00844101"/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29.</w:t>
            </w:r>
          </w:p>
        </w:tc>
        <w:tc>
          <w:tcPr>
            <w:tcW w:w="3501" w:type="dxa"/>
          </w:tcPr>
          <w:p w:rsidR="00844101" w:rsidRDefault="00844101">
            <w:r w:rsidRPr="003562A4">
              <w:t>Современные</w:t>
            </w:r>
            <w:r w:rsidRPr="003562A4">
              <w:rPr>
                <w:b/>
              </w:rPr>
              <w:t xml:space="preserve"> </w:t>
            </w:r>
            <w:r w:rsidRPr="003562A4">
              <w:t>банковские платежные системы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30.</w:t>
            </w:r>
          </w:p>
        </w:tc>
        <w:tc>
          <w:tcPr>
            <w:tcW w:w="3501" w:type="dxa"/>
          </w:tcPr>
          <w:p w:rsidR="00844101" w:rsidRDefault="00844101">
            <w:r w:rsidRPr="003562A4">
              <w:t>Современные</w:t>
            </w:r>
            <w:r w:rsidRPr="003562A4">
              <w:rPr>
                <w:b/>
              </w:rPr>
              <w:t xml:space="preserve"> </w:t>
            </w:r>
            <w:r w:rsidRPr="003562A4">
              <w:t>банковские платежные системы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31.</w:t>
            </w:r>
          </w:p>
        </w:tc>
        <w:tc>
          <w:tcPr>
            <w:tcW w:w="3501" w:type="dxa"/>
          </w:tcPr>
          <w:p w:rsidR="00844101" w:rsidRDefault="00844101">
            <w:r w:rsidRPr="003562A4">
              <w:t>Современные</w:t>
            </w:r>
            <w:r w:rsidRPr="003562A4">
              <w:rPr>
                <w:b/>
              </w:rPr>
              <w:t xml:space="preserve"> </w:t>
            </w:r>
            <w:r w:rsidRPr="003562A4">
              <w:t>банковские платежные системы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32.</w:t>
            </w:r>
          </w:p>
        </w:tc>
        <w:tc>
          <w:tcPr>
            <w:tcW w:w="3501" w:type="dxa"/>
          </w:tcPr>
          <w:p w:rsidR="00844101" w:rsidRDefault="00844101">
            <w:r w:rsidRPr="00E51FC9">
              <w:t>Роль телефонов  в современном мире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  <w:rPr>
                <w:sz w:val="24"/>
                <w:szCs w:val="24"/>
              </w:rPr>
            </w:pPr>
            <w:r w:rsidRPr="004859C1">
              <w:rPr>
                <w:sz w:val="24"/>
                <w:szCs w:val="24"/>
              </w:rPr>
              <w:t>33.</w:t>
            </w:r>
          </w:p>
        </w:tc>
        <w:tc>
          <w:tcPr>
            <w:tcW w:w="3501" w:type="dxa"/>
          </w:tcPr>
          <w:p w:rsidR="00844101" w:rsidRDefault="00844101">
            <w:r w:rsidRPr="00E51FC9">
              <w:t>Роль телефонов  в современном мире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844101" w:rsidRPr="004859C1" w:rsidRDefault="00844101" w:rsidP="00844101">
            <w:pPr>
              <w:rPr>
                <w:sz w:val="24"/>
                <w:szCs w:val="24"/>
              </w:rPr>
            </w:pPr>
          </w:p>
        </w:tc>
      </w:tr>
      <w:tr w:rsidR="00844101" w:rsidRPr="004859C1" w:rsidTr="00464A0E">
        <w:trPr>
          <w:trHeight w:val="450"/>
        </w:trPr>
        <w:tc>
          <w:tcPr>
            <w:tcW w:w="1055" w:type="dxa"/>
            <w:shd w:val="clear" w:color="auto" w:fill="auto"/>
          </w:tcPr>
          <w:p w:rsidR="00844101" w:rsidRPr="004859C1" w:rsidRDefault="00844101" w:rsidP="00844101">
            <w:pPr>
              <w:jc w:val="center"/>
            </w:pPr>
          </w:p>
        </w:tc>
        <w:tc>
          <w:tcPr>
            <w:tcW w:w="827" w:type="dxa"/>
          </w:tcPr>
          <w:p w:rsidR="00844101" w:rsidRPr="004859C1" w:rsidRDefault="00844101" w:rsidP="00844101"/>
        </w:tc>
        <w:tc>
          <w:tcPr>
            <w:tcW w:w="855" w:type="dxa"/>
            <w:gridSpan w:val="2"/>
          </w:tcPr>
          <w:p w:rsidR="00844101" w:rsidRPr="004859C1" w:rsidRDefault="00844101" w:rsidP="00844101">
            <w:pPr>
              <w:jc w:val="center"/>
            </w:pPr>
            <w:r w:rsidRPr="004859C1">
              <w:rPr>
                <w:sz w:val="24"/>
                <w:szCs w:val="24"/>
              </w:rPr>
              <w:t>34.</w:t>
            </w:r>
          </w:p>
        </w:tc>
        <w:tc>
          <w:tcPr>
            <w:tcW w:w="3501" w:type="dxa"/>
          </w:tcPr>
          <w:p w:rsidR="00844101" w:rsidRDefault="00844101">
            <w:r w:rsidRPr="00E51FC9">
              <w:t>Роль телефонов  в современном мире</w:t>
            </w:r>
          </w:p>
        </w:tc>
        <w:tc>
          <w:tcPr>
            <w:tcW w:w="969" w:type="dxa"/>
            <w:gridSpan w:val="2"/>
          </w:tcPr>
          <w:p w:rsidR="00844101" w:rsidRPr="004859C1" w:rsidRDefault="00844101" w:rsidP="00844101"/>
        </w:tc>
        <w:tc>
          <w:tcPr>
            <w:tcW w:w="1134" w:type="dxa"/>
            <w:gridSpan w:val="2"/>
          </w:tcPr>
          <w:p w:rsidR="00844101" w:rsidRPr="004859C1" w:rsidRDefault="00844101" w:rsidP="00844101"/>
        </w:tc>
        <w:tc>
          <w:tcPr>
            <w:tcW w:w="1245" w:type="dxa"/>
            <w:gridSpan w:val="2"/>
          </w:tcPr>
          <w:p w:rsidR="00844101" w:rsidRPr="004859C1" w:rsidRDefault="00844101" w:rsidP="00844101"/>
        </w:tc>
      </w:tr>
    </w:tbl>
    <w:p w:rsidR="00474DCA" w:rsidRPr="0066021D" w:rsidRDefault="00474DCA" w:rsidP="00474DCA"/>
    <w:p w:rsidR="00474DCA" w:rsidRDefault="00474DCA"/>
    <w:sectPr w:rsidR="00474DCA" w:rsidSect="0088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B7F"/>
    <w:multiLevelType w:val="hybridMultilevel"/>
    <w:tmpl w:val="0DCC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1A24"/>
    <w:multiLevelType w:val="hybridMultilevel"/>
    <w:tmpl w:val="FF32D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F313E"/>
    <w:multiLevelType w:val="hybridMultilevel"/>
    <w:tmpl w:val="AA6C5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23A4E"/>
    <w:rsid w:val="001B1780"/>
    <w:rsid w:val="0024304E"/>
    <w:rsid w:val="002B4EC8"/>
    <w:rsid w:val="0034111E"/>
    <w:rsid w:val="00474DCA"/>
    <w:rsid w:val="00493DAA"/>
    <w:rsid w:val="0059513C"/>
    <w:rsid w:val="005A3BF6"/>
    <w:rsid w:val="007C762F"/>
    <w:rsid w:val="007C76CF"/>
    <w:rsid w:val="0083562B"/>
    <w:rsid w:val="00844101"/>
    <w:rsid w:val="008848CD"/>
    <w:rsid w:val="00963EFD"/>
    <w:rsid w:val="009D7A44"/>
    <w:rsid w:val="00B90603"/>
    <w:rsid w:val="00B94CA8"/>
    <w:rsid w:val="00F2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3A4E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F23A4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F23A4E"/>
    <w:pPr>
      <w:shd w:val="clear" w:color="auto" w:fill="FFFFFF"/>
      <w:spacing w:before="240" w:line="307" w:lineRule="exact"/>
      <w:ind w:firstLine="240"/>
      <w:jc w:val="both"/>
    </w:pPr>
    <w:rPr>
      <w:rFonts w:ascii="Century Schoolbook" w:eastAsia="Century Schoolbook" w:hAnsi="Century Schoolbook" w:cs="Century Schoolbook"/>
      <w:sz w:val="26"/>
      <w:szCs w:val="26"/>
      <w:lang w:eastAsia="en-US"/>
    </w:rPr>
  </w:style>
  <w:style w:type="table" w:styleId="a5">
    <w:name w:val="Table Grid"/>
    <w:basedOn w:val="a1"/>
    <w:uiPriority w:val="59"/>
    <w:rsid w:val="00F23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3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E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2016-10-06T17:09:00Z</cp:lastPrinted>
  <dcterms:created xsi:type="dcterms:W3CDTF">2016-09-01T15:31:00Z</dcterms:created>
  <dcterms:modified xsi:type="dcterms:W3CDTF">2016-10-16T16:07:00Z</dcterms:modified>
</cp:coreProperties>
</file>