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3" w:rsidRDefault="00E267B1" w:rsidP="00E52523">
      <w:r>
        <w:rPr>
          <w:noProof/>
          <w:szCs w:val="24"/>
        </w:rPr>
        <w:drawing>
          <wp:inline distT="0" distB="0" distL="0" distR="0">
            <wp:extent cx="5940425" cy="9318135"/>
            <wp:effectExtent l="19050" t="0" r="3175" b="0"/>
            <wp:docPr id="1" name="Рисунок 1" descr="G:\Саломат. Елена Васильевна\титульник\9а кл.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9а кл. м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6A" w:rsidRPr="000773C9" w:rsidRDefault="009F6E6A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lastRenderedPageBreak/>
        <w:t>Пояснительная записка.</w:t>
      </w:r>
    </w:p>
    <w:p w:rsidR="00E52523" w:rsidRPr="00747154" w:rsidRDefault="00E52523" w:rsidP="00E52523">
      <w:pPr>
        <w:pStyle w:val="a3"/>
        <w:ind w:left="0" w:firstLine="708"/>
        <w:jc w:val="both"/>
        <w:rPr>
          <w:szCs w:val="28"/>
        </w:rPr>
      </w:pPr>
      <w:r w:rsidRPr="007A7703">
        <w:t xml:space="preserve">Рабочая программа по </w:t>
      </w:r>
      <w:r>
        <w:t>математике</w:t>
      </w:r>
      <w:r w:rsidRPr="007A7703">
        <w:t xml:space="preserve"> составлена на основе </w:t>
      </w:r>
      <w:r>
        <w:t xml:space="preserve">примерной </w:t>
      </w:r>
      <w:bookmarkStart w:id="0" w:name="_GoBack"/>
      <w:bookmarkEnd w:id="0"/>
      <w:r>
        <w:t>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 (вариант 1).</w:t>
      </w:r>
    </w:p>
    <w:p w:rsidR="00E52523" w:rsidRPr="00E52523" w:rsidRDefault="00E52523" w:rsidP="00E52523">
      <w:pPr>
        <w:ind w:left="44"/>
        <w:contextualSpacing/>
        <w:jc w:val="both"/>
        <w:rPr>
          <w:szCs w:val="24"/>
        </w:rPr>
      </w:pPr>
      <w:r w:rsidRPr="00747154">
        <w:rPr>
          <w:szCs w:val="28"/>
        </w:rPr>
        <w:t xml:space="preserve">Содержание программы по </w:t>
      </w:r>
      <w:r>
        <w:rPr>
          <w:szCs w:val="28"/>
        </w:rPr>
        <w:t xml:space="preserve">математике </w:t>
      </w:r>
      <w:r w:rsidRPr="00747154">
        <w:rPr>
          <w:szCs w:val="28"/>
        </w:rPr>
        <w:t xml:space="preserve">составляют </w:t>
      </w:r>
      <w:r>
        <w:rPr>
          <w:szCs w:val="28"/>
        </w:rPr>
        <w:t>семь разделов</w:t>
      </w:r>
      <w:r w:rsidRPr="00747154">
        <w:rPr>
          <w:szCs w:val="28"/>
        </w:rPr>
        <w:t xml:space="preserve">: </w:t>
      </w:r>
      <w:r w:rsidRPr="000773C9">
        <w:rPr>
          <w:szCs w:val="24"/>
        </w:rPr>
        <w:t>Геометрический материал</w:t>
      </w:r>
      <w:r>
        <w:t xml:space="preserve">. </w:t>
      </w:r>
      <w:r w:rsidRPr="000773C9">
        <w:rPr>
          <w:szCs w:val="24"/>
        </w:rPr>
        <w:t>Арифметические действия с целыми и дробными числами</w:t>
      </w:r>
      <w:r>
        <w:rPr>
          <w:szCs w:val="24"/>
        </w:rPr>
        <w:t>.</w:t>
      </w:r>
      <w:r w:rsidRPr="00E52523">
        <w:rPr>
          <w:szCs w:val="24"/>
        </w:rPr>
        <w:t xml:space="preserve"> </w:t>
      </w:r>
      <w:r w:rsidRPr="000773C9">
        <w:rPr>
          <w:szCs w:val="24"/>
        </w:rPr>
        <w:t>Проценты</w:t>
      </w:r>
      <w:r>
        <w:rPr>
          <w:szCs w:val="24"/>
        </w:rPr>
        <w:t xml:space="preserve">. </w:t>
      </w:r>
      <w:r w:rsidRPr="000773C9">
        <w:rPr>
          <w:szCs w:val="24"/>
        </w:rPr>
        <w:t>Конечные и бесконечные дроби</w:t>
      </w:r>
      <w:r>
        <w:rPr>
          <w:szCs w:val="24"/>
        </w:rPr>
        <w:t xml:space="preserve">. </w:t>
      </w:r>
      <w:r w:rsidRPr="000773C9">
        <w:rPr>
          <w:szCs w:val="24"/>
        </w:rPr>
        <w:t>Все действия с десятичными дробями и целыми числами</w:t>
      </w:r>
      <w:r>
        <w:rPr>
          <w:szCs w:val="24"/>
        </w:rPr>
        <w:t xml:space="preserve">. </w:t>
      </w:r>
      <w:r w:rsidRPr="000773C9">
        <w:rPr>
          <w:szCs w:val="24"/>
        </w:rPr>
        <w:t>Обыкновенные дроби</w:t>
      </w:r>
      <w:r>
        <w:rPr>
          <w:szCs w:val="24"/>
        </w:rPr>
        <w:t xml:space="preserve">. </w:t>
      </w:r>
      <w:r w:rsidRPr="000773C9">
        <w:rPr>
          <w:szCs w:val="24"/>
        </w:rPr>
        <w:t>Совместные действия с обыкновенными и десятичными дробями</w:t>
      </w:r>
      <w:r>
        <w:rPr>
          <w:szCs w:val="24"/>
        </w:rPr>
        <w:t xml:space="preserve">. </w:t>
      </w:r>
    </w:p>
    <w:p w:rsidR="00E52523" w:rsidRDefault="00E52523" w:rsidP="00E52523">
      <w:pPr>
        <w:pStyle w:val="Default"/>
        <w:rPr>
          <w:szCs w:val="28"/>
        </w:rPr>
      </w:pPr>
      <w:r w:rsidRPr="00747154">
        <w:rPr>
          <w:szCs w:val="28"/>
        </w:rPr>
        <w:t xml:space="preserve">Коммуникативная направленность является основной отличительной чертой каждого из </w:t>
      </w:r>
      <w:r>
        <w:rPr>
          <w:szCs w:val="28"/>
        </w:rPr>
        <w:t>семи</w:t>
      </w:r>
      <w:r w:rsidRPr="00747154">
        <w:rPr>
          <w:szCs w:val="28"/>
        </w:rPr>
        <w:t xml:space="preserve"> разделов</w:t>
      </w:r>
      <w:r>
        <w:rPr>
          <w:szCs w:val="28"/>
        </w:rPr>
        <w:t>.</w:t>
      </w:r>
    </w:p>
    <w:p w:rsidR="00176D3B" w:rsidRPr="000773C9" w:rsidRDefault="00176D3B" w:rsidP="000773C9">
      <w:pPr>
        <w:pStyle w:val="a4"/>
      </w:pPr>
      <w:r w:rsidRPr="000773C9">
        <w:t>Программа рассчитана на 170 часов в год, 5 часа – в неделю,  что составляет 34 недели в год.</w:t>
      </w:r>
    </w:p>
    <w:p w:rsidR="00C251D3" w:rsidRPr="000773C9" w:rsidRDefault="00C251D3" w:rsidP="000773C9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773C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Обучение математики умственно отсталых  детей вызывает определенные трудности.</w:t>
      </w:r>
      <w:r w:rsidR="00A23239" w:rsidRPr="000773C9">
        <w:rPr>
          <w:szCs w:val="24"/>
        </w:rPr>
        <w:t xml:space="preserve"> </w:t>
      </w:r>
      <w:r w:rsidRPr="000773C9">
        <w:rPr>
          <w:szCs w:val="24"/>
        </w:rPr>
        <w:t>У обучающихся наблюдается  крайне низкий уровень развития мышления.</w:t>
      </w:r>
      <w:r w:rsidR="00A23239" w:rsidRPr="000773C9">
        <w:rPr>
          <w:szCs w:val="24"/>
        </w:rPr>
        <w:t xml:space="preserve"> </w:t>
      </w:r>
      <w:r w:rsidRPr="000773C9">
        <w:rPr>
          <w:szCs w:val="24"/>
        </w:rPr>
        <w:t>Снижена познавательная деятельность, проявляющаяся в непрочности запоминания учебного материала.</w:t>
      </w:r>
      <w:r w:rsidR="00A23239" w:rsidRPr="000773C9">
        <w:rPr>
          <w:szCs w:val="24"/>
        </w:rPr>
        <w:t xml:space="preserve"> </w:t>
      </w:r>
      <w:r w:rsidRPr="000773C9">
        <w:rPr>
          <w:szCs w:val="24"/>
        </w:rPr>
        <w:t>Низкая концентрация внимания, ни</w:t>
      </w:r>
      <w:r w:rsidR="00A23239" w:rsidRPr="000773C9">
        <w:rPr>
          <w:szCs w:val="24"/>
        </w:rPr>
        <w:t>зкий уровень анализа и синтеза.</w:t>
      </w:r>
      <w:r w:rsidR="001B5D19" w:rsidRPr="000773C9">
        <w:rPr>
          <w:szCs w:val="24"/>
        </w:rPr>
        <w:t xml:space="preserve"> </w:t>
      </w:r>
      <w:r w:rsidRPr="000773C9">
        <w:rPr>
          <w:szCs w:val="24"/>
        </w:rPr>
        <w:t>Поэтому на уроках математики в специальной  коррекционной школе  главным является :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- коррекция дефектов  в интеллектуальном развитии обучающихся;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- исправление недостатков в познавательной деятельности;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- формирование навыков мыслительных действий (сравнение, обобщение, характеристика);</w:t>
      </w:r>
    </w:p>
    <w:p w:rsidR="00A23239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Особенно эта черта ярко выражена у тех УО детей, которым св</w:t>
      </w:r>
      <w:r w:rsidR="00A23239" w:rsidRPr="000773C9">
        <w:rPr>
          <w:szCs w:val="24"/>
        </w:rPr>
        <w:t xml:space="preserve">ойственна быстрая утомляемость. </w:t>
      </w:r>
      <w:r w:rsidRPr="000773C9">
        <w:rPr>
          <w:szCs w:val="24"/>
        </w:rPr>
        <w:t>Учащиеся специальной (коррекционной) школы испытывают затруднения в осуществлении мыслительных действий, необходимых дл</w:t>
      </w:r>
      <w:r w:rsidR="00A23239" w:rsidRPr="000773C9">
        <w:rPr>
          <w:szCs w:val="24"/>
        </w:rPr>
        <w:t xml:space="preserve">я решения математических задач. </w:t>
      </w:r>
      <w:r w:rsidRPr="000773C9">
        <w:rPr>
          <w:szCs w:val="24"/>
        </w:rPr>
        <w:t>Они склонны уподоблять один тип задач другому.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УО дети часто опираются на случайные внешние признаки, не </w:t>
      </w:r>
      <w:r w:rsidR="00A23239" w:rsidRPr="000773C9">
        <w:rPr>
          <w:szCs w:val="24"/>
        </w:rPr>
        <w:t xml:space="preserve">выделяя существенных признаков. </w:t>
      </w:r>
      <w:r w:rsidRPr="000773C9">
        <w:rPr>
          <w:szCs w:val="24"/>
        </w:rPr>
        <w:t>Основной недостаток мышления УО детей – слабость обобщений – проявляется в процессе обучения в том, что дети плохо усв</w:t>
      </w:r>
      <w:r w:rsidR="00A23239" w:rsidRPr="000773C9">
        <w:rPr>
          <w:szCs w:val="24"/>
        </w:rPr>
        <w:t>аивают правила и общие понятия.</w:t>
      </w:r>
      <w:r w:rsidRPr="000773C9">
        <w:rPr>
          <w:szCs w:val="24"/>
        </w:rPr>
        <w:t>Они не редко заучивают правила наизусть, но не понимают их смысла и не знают, к чему эти правила можно применить. Поэтому изучение математики, грамматики – предметов , в наибольшей степени требующих усвоения правил,- представляет для УО детей наибольшую трудность.</w:t>
      </w:r>
    </w:p>
    <w:p w:rsidR="009F6E6A" w:rsidRPr="000773C9" w:rsidRDefault="009F6E6A" w:rsidP="000773C9">
      <w:pPr>
        <w:spacing w:line="240" w:lineRule="auto"/>
        <w:rPr>
          <w:szCs w:val="24"/>
        </w:rPr>
      </w:pPr>
      <w:r w:rsidRPr="000773C9">
        <w:rPr>
          <w:szCs w:val="24"/>
        </w:rPr>
        <w:t>Мышлению учащихся специальной (коррекционной) школы свойственны другие особенности.</w:t>
      </w:r>
    </w:p>
    <w:p w:rsidR="00336A7F" w:rsidRPr="000773C9" w:rsidRDefault="00336A7F" w:rsidP="000773C9">
      <w:pPr>
        <w:spacing w:line="240" w:lineRule="auto"/>
        <w:jc w:val="center"/>
        <w:rPr>
          <w:szCs w:val="24"/>
        </w:rPr>
      </w:pPr>
      <w:r w:rsidRPr="000773C9">
        <w:rPr>
          <w:b/>
          <w:i/>
          <w:szCs w:val="24"/>
        </w:rPr>
        <w:t>Основные требования к знаниям и умениям учащихся:</w:t>
      </w:r>
    </w:p>
    <w:p w:rsidR="00336A7F" w:rsidRPr="000773C9" w:rsidRDefault="00336A7F" w:rsidP="000773C9">
      <w:pPr>
        <w:spacing w:line="240" w:lineRule="auto"/>
        <w:rPr>
          <w:b/>
          <w:i/>
          <w:szCs w:val="24"/>
        </w:rPr>
      </w:pPr>
      <w:r w:rsidRPr="000773C9">
        <w:rPr>
          <w:b/>
          <w:szCs w:val="24"/>
        </w:rPr>
        <w:t xml:space="preserve">Учащиеся должны </w:t>
      </w:r>
      <w:r w:rsidRPr="000773C9">
        <w:rPr>
          <w:b/>
          <w:i/>
          <w:szCs w:val="24"/>
        </w:rPr>
        <w:t>знать:</w:t>
      </w:r>
    </w:p>
    <w:p w:rsidR="00336A7F" w:rsidRPr="000773C9" w:rsidRDefault="00336A7F" w:rsidP="000773C9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0773C9">
        <w:rPr>
          <w:szCs w:val="24"/>
        </w:rPr>
        <w:t>наизусть таблицу сложения однозначных чисел и соответствующие случаи вычитания, таблицу умножения однозначных чисел и соответствующие случаи деления;</w:t>
      </w:r>
    </w:p>
    <w:p w:rsidR="00336A7F" w:rsidRPr="000773C9" w:rsidRDefault="00336A7F" w:rsidP="000773C9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0773C9">
        <w:rPr>
          <w:szCs w:val="24"/>
        </w:rPr>
        <w:t>названия и обозначения единиц величин: стоимости, длины. массы, времени, площади. объема;</w:t>
      </w:r>
    </w:p>
    <w:p w:rsidR="00336A7F" w:rsidRPr="000773C9" w:rsidRDefault="00336A7F" w:rsidP="000773C9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0773C9">
        <w:rPr>
          <w:szCs w:val="24"/>
        </w:rPr>
        <w:t>соотношения между единицами стоимости, длины, массы, времени;</w:t>
      </w:r>
    </w:p>
    <w:p w:rsidR="00336A7F" w:rsidRPr="000773C9" w:rsidRDefault="00336A7F" w:rsidP="000773C9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0773C9">
        <w:rPr>
          <w:szCs w:val="24"/>
        </w:rPr>
        <w:t>натуральный ряд чисел от 1 до 1 000 000</w:t>
      </w:r>
    </w:p>
    <w:p w:rsidR="00336A7F" w:rsidRPr="000773C9" w:rsidRDefault="001B5D19" w:rsidP="000773C9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0773C9">
        <w:rPr>
          <w:szCs w:val="24"/>
        </w:rPr>
        <w:t xml:space="preserve">геометрические фигуры и тела, </w:t>
      </w:r>
      <w:r w:rsidR="00336A7F" w:rsidRPr="000773C9">
        <w:rPr>
          <w:szCs w:val="24"/>
        </w:rPr>
        <w:t>свойства элементов многоугольников (треугольника,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параллелограмма,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правильного шестиугольника), прямоугольного параллелепипеда,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пирамиды. цилиндра, конуса, шара</w:t>
      </w:r>
    </w:p>
    <w:p w:rsidR="00336A7F" w:rsidRPr="000773C9" w:rsidRDefault="00336A7F" w:rsidP="000773C9">
      <w:pPr>
        <w:spacing w:line="240" w:lineRule="auto"/>
        <w:rPr>
          <w:b/>
          <w:i/>
          <w:szCs w:val="24"/>
        </w:rPr>
      </w:pPr>
      <w:r w:rsidRPr="000773C9">
        <w:rPr>
          <w:b/>
          <w:szCs w:val="24"/>
        </w:rPr>
        <w:t xml:space="preserve">Учащиеся должны </w:t>
      </w:r>
      <w:r w:rsidRPr="000773C9">
        <w:rPr>
          <w:b/>
          <w:i/>
          <w:szCs w:val="24"/>
        </w:rPr>
        <w:t>уметь: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читать, записывать и сравнивать числа в пределах  1 000 000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lastRenderedPageBreak/>
        <w:t>выполнять несложные устные вычисления(сложение, вычитание, умножение, деление) с натуральными числами, дробями, числами ,полученными при измерении;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выполнять письменные  арифметические действия  (сложение, вычитание, умножение и деление на однозначное и двузначное число) с натуральными числами и десятичными дробями;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складывать, вычитать, умножать, и делить на однозначное число и двузначное число, числа, полученные при измерении одной. Двумя единицами измерения стоимости, длины. Массы, выраженными в десятичных дробях ;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находить дробь (обыкновенную,десятичную), проценты от числа; число по его доле или проценту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решать все простые задачи  в соответствии с данной программой, составные задачи  в 2,3,4 арифметических действия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вычислять объем прямоугольного параллелепипеда ;</w:t>
      </w:r>
    </w:p>
    <w:p w:rsidR="00336A7F" w:rsidRPr="000773C9" w:rsidRDefault="00336A7F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различать геометрические фигуры и тела</w:t>
      </w:r>
    </w:p>
    <w:p w:rsidR="00336A7F" w:rsidRPr="000773C9" w:rsidRDefault="001B5D19" w:rsidP="000773C9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0773C9">
        <w:rPr>
          <w:szCs w:val="24"/>
        </w:rPr>
        <w:t>строить с помощью линейки</w:t>
      </w:r>
      <w:r w:rsidR="00336A7F" w:rsidRPr="000773C9">
        <w:rPr>
          <w:szCs w:val="24"/>
        </w:rPr>
        <w:t>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чертёжного угольника ,циркуля, транспортира линии,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углы,</w:t>
      </w:r>
      <w:r w:rsidRPr="000773C9">
        <w:rPr>
          <w:szCs w:val="24"/>
        </w:rPr>
        <w:t xml:space="preserve"> многоугольники, </w:t>
      </w:r>
      <w:r w:rsidR="00336A7F" w:rsidRPr="000773C9">
        <w:rPr>
          <w:szCs w:val="24"/>
        </w:rPr>
        <w:t>окружности в разном положении на плоскости, в том числе симметричные отн</w:t>
      </w:r>
      <w:r w:rsidRPr="000773C9">
        <w:rPr>
          <w:szCs w:val="24"/>
        </w:rPr>
        <w:t>осительно оси, центра симметрии</w:t>
      </w:r>
      <w:r w:rsidR="00336A7F" w:rsidRPr="000773C9">
        <w:rPr>
          <w:szCs w:val="24"/>
        </w:rPr>
        <w:t>; развертки куба,</w:t>
      </w:r>
      <w:r w:rsidRPr="000773C9">
        <w:rPr>
          <w:szCs w:val="24"/>
        </w:rPr>
        <w:t xml:space="preserve"> </w:t>
      </w:r>
      <w:r w:rsidR="00336A7F" w:rsidRPr="000773C9">
        <w:rPr>
          <w:szCs w:val="24"/>
        </w:rPr>
        <w:t>прямоугольного параллелепипеда</w:t>
      </w:r>
    </w:p>
    <w:p w:rsidR="00C251D3" w:rsidRPr="000773C9" w:rsidRDefault="00C251D3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t>Содержание.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Повторение.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Арифметические действия с целыми и дробными числами.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Проценты.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Конечные и бесконечные дроби.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Все действия с десятичными дробями и целыми числами.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Сложение и вычитание, умножение и деление целых чисел и десятичных дробей. Геометрия:  Симметрия: осевая, центральная.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Обыкновенные дроби.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Совместные действия целых чисел с обыкновенными дробями и десятичными дробями.</w:t>
      </w:r>
    </w:p>
    <w:p w:rsidR="00C251D3" w:rsidRPr="000773C9" w:rsidRDefault="00C251D3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 w:rsidRPr="000773C9">
        <w:rPr>
          <w:szCs w:val="24"/>
          <w:lang w:val="en-US"/>
        </w:rPr>
        <w:t>V</w:t>
      </w:r>
      <w:r w:rsidRPr="000773C9">
        <w:rPr>
          <w:szCs w:val="24"/>
        </w:rPr>
        <w:t>. Единицы измерения объёма: 1 куб.мм, 1 куб.см, 1 куб.дм, 1 куб.м, 1 куб.км. Соотношения. Измерение и вычисление объёма прямоугольного параллелепипеда (куба).</w:t>
      </w:r>
    </w:p>
    <w:p w:rsidR="00C251D3" w:rsidRPr="000773C9" w:rsidRDefault="00C251D3" w:rsidP="000773C9">
      <w:pPr>
        <w:numPr>
          <w:ilvl w:val="0"/>
          <w:numId w:val="4"/>
        </w:numPr>
        <w:spacing w:line="240" w:lineRule="auto"/>
        <w:ind w:left="426"/>
        <w:rPr>
          <w:b/>
          <w:szCs w:val="24"/>
        </w:rPr>
      </w:pPr>
      <w:r w:rsidRPr="000773C9">
        <w:rPr>
          <w:b/>
          <w:szCs w:val="24"/>
        </w:rPr>
        <w:t>Повторение.</w:t>
      </w:r>
    </w:p>
    <w:p w:rsidR="00C251D3" w:rsidRPr="000773C9" w:rsidRDefault="00C251D3" w:rsidP="000773C9">
      <w:pPr>
        <w:spacing w:line="240" w:lineRule="auto"/>
        <w:ind w:left="426"/>
        <w:rPr>
          <w:szCs w:val="24"/>
        </w:rPr>
      </w:pPr>
      <w:r w:rsidRPr="000773C9">
        <w:rPr>
          <w:szCs w:val="24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C251D3" w:rsidRPr="000773C9" w:rsidRDefault="00C251D3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lastRenderedPageBreak/>
        <w:t>Тематический план</w:t>
      </w:r>
    </w:p>
    <w:p w:rsidR="00C251D3" w:rsidRPr="000773C9" w:rsidRDefault="00C251D3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t>9 класс</w:t>
      </w:r>
    </w:p>
    <w:tbl>
      <w:tblPr>
        <w:tblStyle w:val="a6"/>
        <w:tblW w:w="0" w:type="auto"/>
        <w:tblLook w:val="04A0"/>
      </w:tblPr>
      <w:tblGrid>
        <w:gridCol w:w="915"/>
        <w:gridCol w:w="6423"/>
        <w:gridCol w:w="984"/>
        <w:gridCol w:w="1249"/>
      </w:tblGrid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ind w:right="34"/>
              <w:contextualSpacing/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Кол. часов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Кол-во конт-х раб.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Повторение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11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Арифметические действия с целыми и дробными числами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31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Проценты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24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Конечные и бесконечные дроби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10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Все действия с десятичными дробями и целыми числами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10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Обыкновенные дроби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15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Совместные действия с обыкновенными и десятичными дробями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 материал.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24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423" w:type="dxa"/>
          </w:tcPr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Повторение</w:t>
            </w:r>
          </w:p>
          <w:p w:rsidR="000773C9" w:rsidRPr="000773C9" w:rsidRDefault="000773C9" w:rsidP="000773C9">
            <w:pPr>
              <w:ind w:left="44"/>
              <w:contextualSpacing/>
              <w:jc w:val="both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10</w:t>
            </w:r>
          </w:p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</w:t>
            </w:r>
          </w:p>
        </w:tc>
      </w:tr>
      <w:tr w:rsidR="000773C9" w:rsidRPr="000773C9" w:rsidTr="000773C9">
        <w:tc>
          <w:tcPr>
            <w:tcW w:w="915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:rsidR="000773C9" w:rsidRPr="000773C9" w:rsidRDefault="000773C9" w:rsidP="000773C9">
            <w:pPr>
              <w:rPr>
                <w:b/>
                <w:sz w:val="24"/>
                <w:szCs w:val="24"/>
              </w:rPr>
            </w:pPr>
            <w:r w:rsidRPr="000773C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</w:tcPr>
          <w:p w:rsidR="000773C9" w:rsidRPr="000773C9" w:rsidRDefault="000773C9" w:rsidP="000773C9">
            <w:pPr>
              <w:ind w:left="25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170</w:t>
            </w:r>
          </w:p>
        </w:tc>
        <w:tc>
          <w:tcPr>
            <w:tcW w:w="1249" w:type="dxa"/>
          </w:tcPr>
          <w:p w:rsidR="000773C9" w:rsidRPr="000773C9" w:rsidRDefault="000773C9" w:rsidP="000773C9">
            <w:pPr>
              <w:ind w:left="-100"/>
              <w:contextualSpacing/>
              <w:jc w:val="center"/>
              <w:rPr>
                <w:sz w:val="24"/>
                <w:szCs w:val="24"/>
              </w:rPr>
            </w:pPr>
            <w:r w:rsidRPr="000773C9">
              <w:rPr>
                <w:sz w:val="24"/>
                <w:szCs w:val="24"/>
              </w:rPr>
              <w:t>10</w:t>
            </w:r>
          </w:p>
        </w:tc>
      </w:tr>
    </w:tbl>
    <w:p w:rsidR="000773C9" w:rsidRPr="000773C9" w:rsidRDefault="000773C9" w:rsidP="000773C9">
      <w:pPr>
        <w:pStyle w:val="a3"/>
        <w:spacing w:line="240" w:lineRule="auto"/>
        <w:ind w:left="0"/>
        <w:rPr>
          <w:b/>
          <w:szCs w:val="24"/>
        </w:rPr>
      </w:pPr>
    </w:p>
    <w:p w:rsidR="000773C9" w:rsidRPr="000773C9" w:rsidRDefault="000773C9" w:rsidP="000773C9">
      <w:pPr>
        <w:pStyle w:val="a3"/>
        <w:spacing w:line="240" w:lineRule="auto"/>
        <w:ind w:left="0"/>
        <w:jc w:val="center"/>
        <w:rPr>
          <w:b/>
          <w:szCs w:val="24"/>
        </w:rPr>
      </w:pPr>
    </w:p>
    <w:p w:rsidR="000773C9" w:rsidRPr="000773C9" w:rsidRDefault="000773C9" w:rsidP="000773C9">
      <w:pPr>
        <w:pStyle w:val="a3"/>
        <w:spacing w:line="240" w:lineRule="auto"/>
        <w:ind w:left="0"/>
        <w:jc w:val="center"/>
        <w:rPr>
          <w:b/>
          <w:szCs w:val="24"/>
        </w:rPr>
      </w:pPr>
    </w:p>
    <w:p w:rsidR="00336A7F" w:rsidRPr="000773C9" w:rsidRDefault="00884096" w:rsidP="000773C9">
      <w:pPr>
        <w:pStyle w:val="a3"/>
        <w:spacing w:line="240" w:lineRule="auto"/>
        <w:ind w:left="0"/>
        <w:jc w:val="center"/>
        <w:rPr>
          <w:b/>
          <w:szCs w:val="24"/>
        </w:rPr>
      </w:pPr>
      <w:r w:rsidRPr="000773C9">
        <w:rPr>
          <w:b/>
          <w:szCs w:val="24"/>
        </w:rPr>
        <w:t>Литература: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1.  М.Н. Перова,  Г.М. Капустина учебник по математике 5 класса специальных (коррекционных) образовательных учреждений VIII вида (М. Просвещение2005г). 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2.   Г.М. Капустина, М.Н. Перова учебник по математике 6 класса специальных (коррекционных) образовательных учреждений VIII вида (М. Просвещение2005г). 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3.    Т.В. Алышева учебник по математике 7 класса специальных (коррекционных) образовательных учреждений VIII вида (М. Просвещение2005г).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4.     В.В. Эк  учебник по математике 8 класса специальных (коррекционных) образовательных учреждений VIII вида  (М. Просвещение 2005г).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5.    М.Н. Перова учебник по математике 9 класса специальных (коррекционных) образовательных учреждений VIII вида (М. Просвещение 2005г).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     Для составления программ использовались  методические пособия для учителя специальных (коррекционных) образовательных учреждений VIII вида.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   1.   М.Н. Перова  «Методика преподавания математики в специальной  (коррекционной) школе VIII вида».  (М. Гуманитарный издательский центр «Владос» 2001г)   в качестве учебника для студентов высших учебных заведений, обучающихся по педагогическим специальностям.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   2.   О.А. Бабина  «Изучение геометрического материала в 5-9 классах специальной (коррекционной) общеобразовательной школы VIII вида». Пособие для учителя-дефектолога. М. Гуманитарный издательский центр «Владос» 2005г.</w:t>
      </w:r>
    </w:p>
    <w:p w:rsidR="003211FB" w:rsidRPr="000773C9" w:rsidRDefault="003211FB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   3.   В.В. Эк, М.Н. Перова «Обучение наглядной геометрии в вспомогательной школе». Пособие для учителя.  (М. Просвещение 1983г.). </w:t>
      </w:r>
    </w:p>
    <w:p w:rsidR="000773C9" w:rsidRPr="000773C9" w:rsidRDefault="000773C9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t>Основные требования к знаниям и умениям учащихся,</w:t>
      </w:r>
    </w:p>
    <w:p w:rsidR="000773C9" w:rsidRPr="000773C9" w:rsidRDefault="000773C9" w:rsidP="000773C9">
      <w:pPr>
        <w:spacing w:line="240" w:lineRule="auto"/>
        <w:jc w:val="center"/>
        <w:rPr>
          <w:b/>
          <w:szCs w:val="24"/>
        </w:rPr>
      </w:pPr>
      <w:r w:rsidRPr="000773C9">
        <w:rPr>
          <w:b/>
          <w:szCs w:val="24"/>
        </w:rPr>
        <w:t xml:space="preserve"> оканчивающих школу.</w:t>
      </w:r>
    </w:p>
    <w:p w:rsidR="000773C9" w:rsidRPr="000773C9" w:rsidRDefault="000773C9" w:rsidP="000773C9">
      <w:pPr>
        <w:spacing w:line="240" w:lineRule="auto"/>
        <w:rPr>
          <w:b/>
          <w:szCs w:val="24"/>
        </w:rPr>
      </w:pPr>
      <w:r w:rsidRPr="000773C9">
        <w:rPr>
          <w:b/>
          <w:szCs w:val="24"/>
        </w:rPr>
        <w:t>Учащиеся должны знать: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таблицы сложения однозначных чисел, в том числе с переходом через десяток;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lastRenderedPageBreak/>
        <w:t>табличные случаи умножения и получаемые из них случаи деления;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натуральный ряд чисел от 1 до 1000000;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геометрические 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0773C9" w:rsidRPr="000773C9" w:rsidRDefault="000773C9" w:rsidP="000773C9">
      <w:pPr>
        <w:pStyle w:val="a3"/>
        <w:spacing w:line="240" w:lineRule="auto"/>
        <w:rPr>
          <w:szCs w:val="24"/>
        </w:rPr>
      </w:pPr>
    </w:p>
    <w:p w:rsidR="000773C9" w:rsidRPr="000773C9" w:rsidRDefault="000773C9" w:rsidP="000773C9">
      <w:pPr>
        <w:spacing w:line="240" w:lineRule="auto"/>
        <w:rPr>
          <w:b/>
          <w:szCs w:val="24"/>
        </w:rPr>
      </w:pPr>
      <w:r w:rsidRPr="000773C9">
        <w:rPr>
          <w:b/>
          <w:szCs w:val="24"/>
        </w:rPr>
        <w:t>Учащиеся должны уметь: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выполнять устные арифметические действия с числами в пределах 100, легкие случаи в пределах 1000000;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находить дробь (обыкновенную, десятичную), проценты от числа, число по его доле или проценту;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вычислять объем прямоугольного параллелепипеда;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различать геометрические фигуры и тела;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0773C9" w:rsidRPr="000773C9" w:rsidRDefault="000773C9" w:rsidP="000773C9">
      <w:pPr>
        <w:pStyle w:val="a3"/>
        <w:spacing w:line="240" w:lineRule="auto"/>
        <w:rPr>
          <w:szCs w:val="24"/>
        </w:rPr>
      </w:pPr>
    </w:p>
    <w:p w:rsidR="000773C9" w:rsidRPr="000773C9" w:rsidRDefault="000773C9" w:rsidP="000773C9">
      <w:pPr>
        <w:spacing w:line="240" w:lineRule="auto"/>
        <w:ind w:left="360"/>
        <w:rPr>
          <w:b/>
          <w:szCs w:val="24"/>
        </w:rPr>
      </w:pPr>
      <w:r w:rsidRPr="000773C9">
        <w:rPr>
          <w:b/>
          <w:szCs w:val="24"/>
        </w:rPr>
        <w:t xml:space="preserve"> Примечание. </w:t>
      </w:r>
      <w:r w:rsidRPr="000773C9">
        <w:rPr>
          <w:szCs w:val="24"/>
        </w:rPr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0773C9" w:rsidRPr="000773C9" w:rsidRDefault="000773C9" w:rsidP="000773C9">
      <w:pPr>
        <w:spacing w:line="240" w:lineRule="auto"/>
        <w:rPr>
          <w:b/>
          <w:szCs w:val="24"/>
        </w:rPr>
      </w:pPr>
      <w:r w:rsidRPr="000773C9">
        <w:rPr>
          <w:b/>
          <w:szCs w:val="24"/>
        </w:rPr>
        <w:t xml:space="preserve">     Достаточно: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читать, записывать под диктовку дроби обыкновенные, десятичные;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0773C9" w:rsidRPr="000773C9" w:rsidRDefault="000773C9" w:rsidP="000773C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0773C9">
        <w:rPr>
          <w:szCs w:val="24"/>
        </w:rPr>
        <w:t>различать геометрические фигуры и тела.</w:t>
      </w:r>
    </w:p>
    <w:p w:rsidR="00336A7F" w:rsidRPr="000773C9" w:rsidRDefault="00336A7F" w:rsidP="000773C9">
      <w:pPr>
        <w:spacing w:line="240" w:lineRule="auto"/>
        <w:rPr>
          <w:szCs w:val="24"/>
        </w:rPr>
      </w:pPr>
    </w:p>
    <w:p w:rsidR="00336A7F" w:rsidRPr="000773C9" w:rsidRDefault="00336A7F" w:rsidP="000773C9">
      <w:pPr>
        <w:spacing w:line="240" w:lineRule="auto"/>
        <w:rPr>
          <w:szCs w:val="24"/>
        </w:rPr>
      </w:pPr>
      <w:r w:rsidRPr="000773C9">
        <w:rPr>
          <w:szCs w:val="24"/>
        </w:rPr>
        <w:t xml:space="preserve">                                                      </w:t>
      </w:r>
    </w:p>
    <w:p w:rsidR="00884096" w:rsidRPr="000773C9" w:rsidRDefault="00336A7F" w:rsidP="000773C9">
      <w:pPr>
        <w:spacing w:line="240" w:lineRule="auto"/>
        <w:rPr>
          <w:szCs w:val="24"/>
        </w:rPr>
      </w:pPr>
      <w:r w:rsidRPr="000773C9">
        <w:rPr>
          <w:szCs w:val="24"/>
        </w:rPr>
        <w:lastRenderedPageBreak/>
        <w:t xml:space="preserve">                                                   </w:t>
      </w:r>
    </w:p>
    <w:p w:rsidR="001B5D19" w:rsidRPr="000773C9" w:rsidRDefault="001B5D19" w:rsidP="000773C9">
      <w:pPr>
        <w:spacing w:line="240" w:lineRule="auto"/>
        <w:rPr>
          <w:szCs w:val="24"/>
        </w:rPr>
      </w:pPr>
    </w:p>
    <w:p w:rsidR="001B5D19" w:rsidRPr="000773C9" w:rsidRDefault="001B5D19" w:rsidP="000773C9">
      <w:pPr>
        <w:spacing w:line="240" w:lineRule="auto"/>
        <w:rPr>
          <w:szCs w:val="24"/>
        </w:rPr>
      </w:pPr>
    </w:p>
    <w:p w:rsidR="001B5D19" w:rsidRPr="000773C9" w:rsidRDefault="001B5D19" w:rsidP="000773C9">
      <w:pPr>
        <w:spacing w:line="240" w:lineRule="auto"/>
        <w:rPr>
          <w:szCs w:val="24"/>
        </w:rPr>
      </w:pPr>
    </w:p>
    <w:p w:rsidR="001B5D19" w:rsidRPr="000773C9" w:rsidRDefault="001B5D19" w:rsidP="000773C9">
      <w:pPr>
        <w:spacing w:line="240" w:lineRule="auto"/>
        <w:rPr>
          <w:szCs w:val="24"/>
        </w:rPr>
      </w:pPr>
    </w:p>
    <w:p w:rsidR="001B5D19" w:rsidRDefault="001B5D1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Default="000773C9" w:rsidP="000773C9">
      <w:pPr>
        <w:spacing w:line="240" w:lineRule="auto"/>
        <w:rPr>
          <w:szCs w:val="24"/>
        </w:rPr>
      </w:pPr>
    </w:p>
    <w:p w:rsidR="000773C9" w:rsidRPr="000773C9" w:rsidRDefault="000773C9" w:rsidP="000773C9">
      <w:pPr>
        <w:spacing w:line="240" w:lineRule="auto"/>
        <w:rPr>
          <w:szCs w:val="24"/>
        </w:rPr>
      </w:pPr>
    </w:p>
    <w:p w:rsidR="001B5D19" w:rsidRPr="000773C9" w:rsidRDefault="001B5D19" w:rsidP="000773C9">
      <w:pPr>
        <w:spacing w:line="240" w:lineRule="auto"/>
        <w:rPr>
          <w:szCs w:val="24"/>
        </w:rPr>
      </w:pPr>
    </w:p>
    <w:p w:rsidR="000773C9" w:rsidRPr="0038052B" w:rsidRDefault="000773C9" w:rsidP="000773C9">
      <w:pPr>
        <w:jc w:val="center"/>
        <w:rPr>
          <w:b/>
          <w:szCs w:val="24"/>
        </w:rPr>
      </w:pPr>
      <w:r w:rsidRPr="0038052B">
        <w:rPr>
          <w:b/>
          <w:szCs w:val="24"/>
        </w:rPr>
        <w:t>Календарно - тематическое планирование уроков</w:t>
      </w:r>
    </w:p>
    <w:p w:rsidR="000773C9" w:rsidRPr="0038052B" w:rsidRDefault="000773C9" w:rsidP="000773C9">
      <w:pPr>
        <w:jc w:val="center"/>
        <w:rPr>
          <w:szCs w:val="24"/>
        </w:rPr>
      </w:pPr>
      <w:r w:rsidRPr="0038052B">
        <w:rPr>
          <w:szCs w:val="24"/>
        </w:rPr>
        <w:t>Плановых контрольных работ __</w:t>
      </w:r>
      <w:r w:rsidR="0038052B" w:rsidRPr="0038052B">
        <w:rPr>
          <w:szCs w:val="24"/>
        </w:rPr>
        <w:t>10</w:t>
      </w:r>
      <w:r w:rsidRPr="0038052B">
        <w:rPr>
          <w:szCs w:val="24"/>
        </w:rPr>
        <w:t>__, зачетов __0___, тестов _0___, л.р. _0___  и др.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49"/>
        <w:gridCol w:w="851"/>
        <w:gridCol w:w="22"/>
        <w:gridCol w:w="3945"/>
        <w:gridCol w:w="848"/>
        <w:gridCol w:w="853"/>
        <w:gridCol w:w="997"/>
      </w:tblGrid>
      <w:tr w:rsidR="0038052B" w:rsidRPr="0038052B" w:rsidTr="00F9658C">
        <w:tc>
          <w:tcPr>
            <w:tcW w:w="992" w:type="dxa"/>
            <w:vMerge w:val="restart"/>
          </w:tcPr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38052B">
              <w:rPr>
                <w:b/>
                <w:color w:val="000000"/>
                <w:lang w:eastAsia="en-US"/>
              </w:rPr>
              <w:t>№</w:t>
            </w:r>
          </w:p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38052B">
              <w:rPr>
                <w:b/>
                <w:color w:val="000000"/>
                <w:lang w:eastAsia="en-US"/>
              </w:rPr>
              <w:t>пункта (§)</w:t>
            </w:r>
          </w:p>
        </w:tc>
        <w:tc>
          <w:tcPr>
            <w:tcW w:w="849" w:type="dxa"/>
            <w:vMerge w:val="restart"/>
          </w:tcPr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38052B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873" w:type="dxa"/>
            <w:gridSpan w:val="2"/>
            <w:vMerge w:val="restart"/>
          </w:tcPr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38052B">
              <w:rPr>
                <w:b/>
                <w:color w:val="000000"/>
                <w:lang w:eastAsia="en-US"/>
              </w:rPr>
              <w:t>№ урока</w:t>
            </w:r>
          </w:p>
        </w:tc>
        <w:tc>
          <w:tcPr>
            <w:tcW w:w="3945" w:type="dxa"/>
            <w:vMerge w:val="restart"/>
          </w:tcPr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color w:val="000000"/>
                <w:lang w:eastAsia="en-US"/>
              </w:rPr>
            </w:pPr>
            <w:r w:rsidRPr="0038052B">
              <w:rPr>
                <w:b/>
                <w:color w:val="000000"/>
                <w:lang w:eastAsia="en-US"/>
              </w:rPr>
              <w:t>Наименование разделов и тем урока</w:t>
            </w:r>
          </w:p>
        </w:tc>
        <w:tc>
          <w:tcPr>
            <w:tcW w:w="1701" w:type="dxa"/>
            <w:gridSpan w:val="2"/>
          </w:tcPr>
          <w:p w:rsidR="0038052B" w:rsidRPr="0038052B" w:rsidRDefault="0038052B" w:rsidP="0038052B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38052B">
              <w:rPr>
                <w:b/>
                <w:lang w:eastAsia="en-US"/>
              </w:rPr>
              <w:t>Дата</w:t>
            </w:r>
          </w:p>
        </w:tc>
        <w:tc>
          <w:tcPr>
            <w:tcW w:w="997" w:type="dxa"/>
            <w:vMerge w:val="restart"/>
          </w:tcPr>
          <w:p w:rsidR="0038052B" w:rsidRPr="0038052B" w:rsidRDefault="0038052B" w:rsidP="0038052B">
            <w:pPr>
              <w:spacing w:line="240" w:lineRule="auto"/>
              <w:rPr>
                <w:b/>
                <w:lang w:eastAsia="en-US"/>
              </w:rPr>
            </w:pPr>
            <w:r w:rsidRPr="0038052B">
              <w:rPr>
                <w:b/>
                <w:lang w:eastAsia="en-US"/>
              </w:rPr>
              <w:t>Примечание</w:t>
            </w:r>
          </w:p>
        </w:tc>
      </w:tr>
      <w:tr w:rsidR="0038052B" w:rsidRPr="000773C9" w:rsidTr="00F9658C">
        <w:tc>
          <w:tcPr>
            <w:tcW w:w="992" w:type="dxa"/>
            <w:vMerge/>
          </w:tcPr>
          <w:p w:rsidR="0038052B" w:rsidRPr="000773C9" w:rsidRDefault="0038052B" w:rsidP="0038052B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49" w:type="dxa"/>
            <w:vMerge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</w:p>
        </w:tc>
        <w:tc>
          <w:tcPr>
            <w:tcW w:w="873" w:type="dxa"/>
            <w:gridSpan w:val="2"/>
            <w:vMerge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</w:p>
        </w:tc>
        <w:tc>
          <w:tcPr>
            <w:tcW w:w="3945" w:type="dxa"/>
            <w:vMerge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</w:p>
        </w:tc>
        <w:tc>
          <w:tcPr>
            <w:tcW w:w="848" w:type="dxa"/>
          </w:tcPr>
          <w:p w:rsidR="0038052B" w:rsidRPr="0038052B" w:rsidRDefault="0038052B" w:rsidP="0038052B">
            <w:pPr>
              <w:jc w:val="center"/>
              <w:rPr>
                <w:b/>
                <w:lang w:eastAsia="en-US"/>
              </w:rPr>
            </w:pPr>
            <w:r w:rsidRPr="0038052B">
              <w:rPr>
                <w:b/>
                <w:lang w:eastAsia="en-US"/>
              </w:rPr>
              <w:t>По плану</w:t>
            </w:r>
          </w:p>
        </w:tc>
        <w:tc>
          <w:tcPr>
            <w:tcW w:w="853" w:type="dxa"/>
          </w:tcPr>
          <w:p w:rsidR="0038052B" w:rsidRPr="0038052B" w:rsidRDefault="0038052B" w:rsidP="0038052B">
            <w:pPr>
              <w:jc w:val="center"/>
              <w:rPr>
                <w:b/>
                <w:lang w:eastAsia="en-US"/>
              </w:rPr>
            </w:pPr>
            <w:r w:rsidRPr="0038052B">
              <w:rPr>
                <w:b/>
                <w:lang w:eastAsia="en-US"/>
              </w:rPr>
              <w:t>фактически</w:t>
            </w:r>
          </w:p>
        </w:tc>
        <w:tc>
          <w:tcPr>
            <w:tcW w:w="997" w:type="dxa"/>
            <w:vMerge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</w:p>
        </w:tc>
      </w:tr>
      <w:tr w:rsidR="00597026" w:rsidRPr="0038052B" w:rsidTr="00513368">
        <w:tc>
          <w:tcPr>
            <w:tcW w:w="9357" w:type="dxa"/>
            <w:gridSpan w:val="8"/>
          </w:tcPr>
          <w:p w:rsidR="00597026" w:rsidRPr="0038052B" w:rsidRDefault="00597026" w:rsidP="00597026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 четверть</w:t>
            </w:r>
          </w:p>
        </w:tc>
      </w:tr>
      <w:tr w:rsidR="0038052B" w:rsidRPr="0038052B" w:rsidTr="00513368">
        <w:trPr>
          <w:trHeight w:val="251"/>
        </w:trPr>
        <w:tc>
          <w:tcPr>
            <w:tcW w:w="992" w:type="dxa"/>
          </w:tcPr>
          <w:p w:rsidR="0038052B" w:rsidRPr="0038052B" w:rsidRDefault="0038052B" w:rsidP="000773C9">
            <w:pPr>
              <w:spacing w:line="240" w:lineRule="auto"/>
              <w:rPr>
                <w:b/>
                <w:szCs w:val="24"/>
              </w:rPr>
            </w:pPr>
            <w:r w:rsidRPr="0038052B">
              <w:rPr>
                <w:b/>
                <w:szCs w:val="24"/>
              </w:rPr>
              <w:t>1</w:t>
            </w:r>
          </w:p>
        </w:tc>
        <w:tc>
          <w:tcPr>
            <w:tcW w:w="849" w:type="dxa"/>
          </w:tcPr>
          <w:p w:rsidR="0038052B" w:rsidRPr="0038052B" w:rsidRDefault="0038052B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 w:rsidRPr="0038052B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516" w:type="dxa"/>
            <w:gridSpan w:val="6"/>
          </w:tcPr>
          <w:p w:rsidR="0038052B" w:rsidRPr="0038052B" w:rsidRDefault="0038052B" w:rsidP="000773C9">
            <w:pPr>
              <w:spacing w:line="240" w:lineRule="auto"/>
              <w:rPr>
                <w:b/>
                <w:szCs w:val="24"/>
              </w:rPr>
            </w:pPr>
            <w:r w:rsidRPr="0038052B">
              <w:rPr>
                <w:b/>
                <w:color w:val="000000"/>
                <w:szCs w:val="24"/>
              </w:rPr>
              <w:t xml:space="preserve">Повторение </w:t>
            </w:r>
          </w:p>
        </w:tc>
      </w:tr>
      <w:tr w:rsidR="0038052B" w:rsidRPr="000773C9" w:rsidTr="00F9658C">
        <w:trPr>
          <w:trHeight w:val="1038"/>
        </w:trPr>
        <w:tc>
          <w:tcPr>
            <w:tcW w:w="992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8052B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945" w:type="dxa"/>
          </w:tcPr>
          <w:p w:rsidR="0038052B" w:rsidRPr="000773C9" w:rsidRDefault="0038052B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848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</w:tr>
      <w:tr w:rsidR="0038052B" w:rsidRPr="000773C9" w:rsidTr="00F9658C">
        <w:tc>
          <w:tcPr>
            <w:tcW w:w="992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8052B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945" w:type="dxa"/>
          </w:tcPr>
          <w:p w:rsidR="0038052B" w:rsidRPr="000773C9" w:rsidRDefault="0038052B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Округление целых чисел.</w:t>
            </w:r>
          </w:p>
        </w:tc>
        <w:tc>
          <w:tcPr>
            <w:tcW w:w="848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</w:tr>
      <w:tr w:rsidR="0038052B" w:rsidRPr="000773C9" w:rsidTr="00F9658C">
        <w:tc>
          <w:tcPr>
            <w:tcW w:w="992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8052B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38052B" w:rsidRPr="000773C9" w:rsidRDefault="0038052B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848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</w:tr>
      <w:tr w:rsidR="0038052B" w:rsidRPr="000773C9" w:rsidTr="00F9658C">
        <w:tc>
          <w:tcPr>
            <w:tcW w:w="992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8052B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38052B" w:rsidRPr="000773C9" w:rsidRDefault="0038052B" w:rsidP="0038052B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38052B" w:rsidRPr="000773C9" w:rsidRDefault="0038052B" w:rsidP="0038052B">
            <w:pPr>
              <w:spacing w:line="240" w:lineRule="auto"/>
              <w:rPr>
                <w:color w:val="000000"/>
                <w:szCs w:val="24"/>
              </w:rPr>
            </w:pPr>
            <w:r w:rsidRPr="0038052B">
              <w:rPr>
                <w:b/>
                <w:i/>
                <w:color w:val="000000"/>
                <w:szCs w:val="24"/>
              </w:rPr>
              <w:t>Контрольная работа на начало учебного года.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8052B" w:rsidRPr="000773C9" w:rsidRDefault="0038052B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38052B" w:rsidRDefault="00F93B89" w:rsidP="00453C05">
            <w:pPr>
              <w:spacing w:line="240" w:lineRule="auto"/>
              <w:rPr>
                <w:b/>
                <w:i/>
                <w:szCs w:val="24"/>
              </w:rPr>
            </w:pPr>
            <w:r w:rsidRPr="000773C9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38052B" w:rsidRDefault="00F93B89" w:rsidP="0038052B">
            <w:pPr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38052B" w:rsidTr="00F9658C">
        <w:trPr>
          <w:trHeight w:val="557"/>
        </w:trPr>
        <w:tc>
          <w:tcPr>
            <w:tcW w:w="992" w:type="dxa"/>
          </w:tcPr>
          <w:p w:rsidR="00F93B89" w:rsidRPr="0038052B" w:rsidRDefault="00F93B89" w:rsidP="000773C9">
            <w:pPr>
              <w:spacing w:line="240" w:lineRule="auto"/>
              <w:rPr>
                <w:b/>
                <w:i/>
                <w:szCs w:val="24"/>
              </w:rPr>
            </w:pPr>
          </w:p>
        </w:tc>
        <w:tc>
          <w:tcPr>
            <w:tcW w:w="849" w:type="dxa"/>
          </w:tcPr>
          <w:p w:rsidR="00F93B89" w:rsidRPr="0038052B" w:rsidRDefault="00A65E1E" w:rsidP="000773C9">
            <w:pPr>
              <w:spacing w:line="240" w:lineRule="auto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848" w:type="dxa"/>
          </w:tcPr>
          <w:p w:rsidR="00F93B89" w:rsidRPr="0038052B" w:rsidRDefault="00F93B89" w:rsidP="000773C9">
            <w:pPr>
              <w:spacing w:line="240" w:lineRule="auto"/>
              <w:rPr>
                <w:b/>
                <w:i/>
                <w:szCs w:val="24"/>
              </w:rPr>
            </w:pPr>
          </w:p>
        </w:tc>
        <w:tc>
          <w:tcPr>
            <w:tcW w:w="853" w:type="dxa"/>
          </w:tcPr>
          <w:p w:rsidR="00F93B89" w:rsidRPr="0038052B" w:rsidRDefault="00F93B89" w:rsidP="000773C9">
            <w:pPr>
              <w:spacing w:line="240" w:lineRule="auto"/>
              <w:rPr>
                <w:b/>
                <w:i/>
                <w:szCs w:val="24"/>
              </w:rPr>
            </w:pPr>
          </w:p>
        </w:tc>
        <w:tc>
          <w:tcPr>
            <w:tcW w:w="997" w:type="dxa"/>
          </w:tcPr>
          <w:p w:rsidR="00F93B89" w:rsidRPr="0038052B" w:rsidRDefault="00F93B89" w:rsidP="000773C9">
            <w:pPr>
              <w:spacing w:line="240" w:lineRule="auto"/>
              <w:rPr>
                <w:b/>
                <w:i/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Преобразование, сравнение десятичных дробей.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Отрезок. Измерение отрезков.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Default="00F93B89">
            <w:r w:rsidRPr="00CA203E">
              <w:rPr>
                <w:color w:val="000000"/>
                <w:szCs w:val="24"/>
              </w:rPr>
              <w:t>Отрезок. Измерение отрезков.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Default="00F93B89">
            <w:r w:rsidRPr="00CA203E">
              <w:rPr>
                <w:color w:val="000000"/>
                <w:szCs w:val="24"/>
              </w:rPr>
              <w:t>Отрезок. Измерение отрезков.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Линейные  меры длины.  Их соотношения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73" w:type="dxa"/>
            <w:gridSpan w:val="2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45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Луч. Прямая.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658C" w:rsidRPr="000773C9" w:rsidTr="00103DB4">
        <w:tc>
          <w:tcPr>
            <w:tcW w:w="992" w:type="dxa"/>
          </w:tcPr>
          <w:p w:rsidR="00F9658C" w:rsidRPr="000773C9" w:rsidRDefault="00F9658C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9" w:type="dxa"/>
          </w:tcPr>
          <w:p w:rsidR="00F9658C" w:rsidRPr="000773C9" w:rsidRDefault="00F9658C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516" w:type="dxa"/>
            <w:gridSpan w:val="6"/>
          </w:tcPr>
          <w:p w:rsidR="00F9658C" w:rsidRPr="000773C9" w:rsidRDefault="00F9658C">
            <w:pPr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>Арифметические действия с целыми и дробными числами</w:t>
            </w:r>
          </w:p>
        </w:tc>
      </w:tr>
      <w:tr w:rsidR="00F93B89" w:rsidRPr="000773C9" w:rsidTr="00F9658C">
        <w:trPr>
          <w:trHeight w:val="572"/>
        </w:trPr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17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целых чисел.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18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целых чисел.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19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десятичных дробей.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20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F93B89" w:rsidRPr="000773C9" w:rsidRDefault="00F93B8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десятичных дробей.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F93B89" w:rsidRPr="000773C9" w:rsidTr="00F9658C">
        <w:tc>
          <w:tcPr>
            <w:tcW w:w="992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F93B89" w:rsidRPr="000773C9" w:rsidRDefault="00F93B89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21</w:t>
            </w:r>
            <w:r w:rsidR="00A65E1E"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F93B89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компонента при сложении и вычитании.</w:t>
            </w:r>
          </w:p>
        </w:tc>
        <w:tc>
          <w:tcPr>
            <w:tcW w:w="848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F93B89" w:rsidRPr="000773C9" w:rsidRDefault="00F93B89" w:rsidP="000773C9">
            <w:pPr>
              <w:spacing w:line="240" w:lineRule="auto"/>
              <w:rPr>
                <w:szCs w:val="24"/>
              </w:rPr>
            </w:pPr>
          </w:p>
        </w:tc>
      </w:tr>
      <w:tr w:rsidR="00A65E1E" w:rsidRPr="000773C9" w:rsidTr="00F9658C">
        <w:tc>
          <w:tcPr>
            <w:tcW w:w="992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A65E1E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65E1E" w:rsidRPr="000773C9" w:rsidRDefault="00A65E1E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65E1E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компонента при сложении и вычитании.</w:t>
            </w:r>
          </w:p>
        </w:tc>
        <w:tc>
          <w:tcPr>
            <w:tcW w:w="848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</w:tr>
      <w:tr w:rsidR="00A65E1E" w:rsidRPr="000773C9" w:rsidTr="00F9658C">
        <w:tc>
          <w:tcPr>
            <w:tcW w:w="992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A65E1E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A65E1E" w:rsidRPr="000773C9" w:rsidRDefault="00A65E1E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65E1E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действия.</w:t>
            </w:r>
          </w:p>
        </w:tc>
        <w:tc>
          <w:tcPr>
            <w:tcW w:w="848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</w:tr>
      <w:tr w:rsidR="00A65E1E" w:rsidRPr="000773C9" w:rsidTr="00F9658C">
        <w:tc>
          <w:tcPr>
            <w:tcW w:w="992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A65E1E" w:rsidRPr="000773C9" w:rsidRDefault="00A65E1E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65E1E" w:rsidRPr="000773C9" w:rsidRDefault="00A65E1E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65E1E" w:rsidRPr="000773C9" w:rsidRDefault="00A65E1E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действия.</w:t>
            </w:r>
          </w:p>
        </w:tc>
        <w:tc>
          <w:tcPr>
            <w:tcW w:w="848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A65E1E" w:rsidRPr="000773C9" w:rsidRDefault="00A65E1E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Углы. Виды углов.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целых чисел и десятичных дробей на однозначное число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целых чисел на однозначное число, круглые десятки.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десятичной дроби на однозначное число.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29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десятичной дроби на однозначное число.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Измерение величины углов с помощью транспортира.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Измерение величины углов с помощью транспортира.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Измерение величины углов с помощью транспортира.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33</w:t>
            </w:r>
            <w:r>
              <w:rPr>
                <w:szCs w:val="24"/>
              </w:rPr>
              <w:t>.</w:t>
            </w:r>
          </w:p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и деление на 10, 100, 1000 без остатка, с остатком.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и деление на 10, 100, 1000 без остатка, с остатком.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Ломаная линия. Виды ломаной линии: замкнутая, незамкнутая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Ломаная линия. Виды ломаной линии: замкнутая, незамкнутая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Умножение целых чисел, десятичных дробей на двузначное </w:t>
            </w:r>
            <w:r w:rsidRPr="000773C9">
              <w:rPr>
                <w:color w:val="000000"/>
                <w:szCs w:val="24"/>
              </w:rPr>
              <w:lastRenderedPageBreak/>
              <w:t>число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39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целых чисел, десятичных дробей на двузначное число.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597026" w:rsidRPr="000773C9" w:rsidTr="00F9658C">
        <w:trPr>
          <w:trHeight w:val="1192"/>
        </w:trPr>
        <w:tc>
          <w:tcPr>
            <w:tcW w:w="992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597026" w:rsidRPr="000773C9" w:rsidRDefault="00597026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597026" w:rsidRPr="000773C9" w:rsidRDefault="00597026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597026" w:rsidRPr="000773C9" w:rsidRDefault="00597026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848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597026" w:rsidRPr="000773C9" w:rsidRDefault="00597026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за 1 четверть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целых чисел на трехзначное число.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rPr>
          <w:trHeight w:val="561"/>
        </w:trPr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целого числа на трехзначное число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движение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835DFA" w:rsidRPr="000773C9" w:rsidTr="00F9658C">
        <w:tc>
          <w:tcPr>
            <w:tcW w:w="992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835DFA" w:rsidRPr="000773C9" w:rsidRDefault="00835DFA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835DFA" w:rsidRPr="000773C9" w:rsidRDefault="00835DFA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835DFA" w:rsidRPr="000773C9" w:rsidRDefault="00835DFA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848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835DFA" w:rsidRPr="000773C9" w:rsidRDefault="00835DFA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357" w:type="dxa"/>
            <w:gridSpan w:val="8"/>
          </w:tcPr>
          <w:p w:rsidR="00762214" w:rsidRPr="000773C9" w:rsidRDefault="00762214" w:rsidP="00762214">
            <w:pPr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2 четверть</w:t>
            </w: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Выполнение вычислений на калькуляторе.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компонента при сложении, вычитании.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49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Арифметические действия с целыми числами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компонента при сложении, вычитании.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Арифметические действия с целыми числами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Арифметические действия с десятичными дробями.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Геометрические тела: прямоугольный параллелепипед, куб.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b/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Развёртка куба.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762214" w:rsidRPr="000773C9" w:rsidTr="00F9658C">
        <w:tc>
          <w:tcPr>
            <w:tcW w:w="992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762214" w:rsidRPr="000773C9" w:rsidRDefault="00762214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762214" w:rsidRPr="000773C9" w:rsidRDefault="00762214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762214" w:rsidRPr="000773C9" w:rsidRDefault="00762214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Арифметические действия с целыми числами, десятичными дробями</w:t>
            </w:r>
          </w:p>
        </w:tc>
        <w:tc>
          <w:tcPr>
            <w:tcW w:w="848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762214" w:rsidRPr="000773C9" w:rsidRDefault="00762214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</w:t>
            </w:r>
          </w:p>
        </w:tc>
        <w:tc>
          <w:tcPr>
            <w:tcW w:w="7516" w:type="dxa"/>
            <w:gridSpan w:val="6"/>
          </w:tcPr>
          <w:p w:rsidR="003E0963" w:rsidRPr="000773C9" w:rsidRDefault="003E0963">
            <w:pPr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 xml:space="preserve">Проценты </w:t>
            </w: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Понятие о проценте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процентов обыкновенной и десятичной дробью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59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Развертка прямоугольного параллелепипеда, куба.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1%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Решение задач на нахождение 1% </w:t>
            </w:r>
            <w:r w:rsidRPr="000773C9">
              <w:rPr>
                <w:color w:val="000000"/>
                <w:szCs w:val="24"/>
              </w:rPr>
              <w:lastRenderedPageBreak/>
              <w:t>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нахождение 1%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Площадь боковой и полной  поверхности куба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50% обыкновенной дробью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10%, 20% обыкновенной дробью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69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25, 75% обыкновенной дробью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Пирамида. Развертка  правильной полной пирамиды.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одному его проценту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50 его процентам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25 его процентам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Круг и окружность. Линии в круге.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за 2 четверть</w:t>
            </w:r>
          </w:p>
        </w:tc>
        <w:tc>
          <w:tcPr>
            <w:tcW w:w="848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78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20 его процентам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79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10 его процентам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80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81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Длина окружности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357" w:type="dxa"/>
            <w:gridSpan w:val="8"/>
          </w:tcPr>
          <w:p w:rsidR="003E0963" w:rsidRPr="003E0963" w:rsidRDefault="003E0963" w:rsidP="003E0963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четверть</w:t>
            </w: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82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Длина окружности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83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84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3E0963" w:rsidRPr="000773C9" w:rsidTr="00F9658C">
        <w:tc>
          <w:tcPr>
            <w:tcW w:w="992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3E0963" w:rsidRPr="000773C9" w:rsidRDefault="003E0963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85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3E0963" w:rsidRPr="000773C9" w:rsidRDefault="003E0963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по теме «Проценты»</w:t>
            </w:r>
          </w:p>
        </w:tc>
        <w:tc>
          <w:tcPr>
            <w:tcW w:w="848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3E0963" w:rsidRPr="000773C9" w:rsidRDefault="003E0963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86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87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Шар. Сечение шара.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516" w:type="dxa"/>
            <w:gridSpan w:val="6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 xml:space="preserve">Конечные и бесконечные десятичные дроби </w:t>
            </w: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88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десятичных дробей в виде обыкновенных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89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Замена десятичных дробей в виде </w:t>
            </w:r>
            <w:r w:rsidRPr="000773C9">
              <w:rPr>
                <w:color w:val="000000"/>
                <w:szCs w:val="24"/>
              </w:rPr>
              <w:lastRenderedPageBreak/>
              <w:t>обыкновенных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90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обыкновенных дробей в виде десятичных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91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обыкновенных дробей в виде десятичных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92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Конечные и бесконечные дроби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93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Цилиндр. Развертка цилиндра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94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смешанного числа десятичной дробью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95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Замена смешанного числа десятичной дробью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96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97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98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99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Конусы. Усеченный конус. Развертка конуса.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516" w:type="dxa"/>
            <w:gridSpan w:val="6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>Все действия с десятичными дробями и целыми числами</w:t>
            </w: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100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101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102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и деление целых чисел, десятичных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103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и деление целых чисел, десятичных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104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Построение симметричных фигур относительно оси симметрии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105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Решение примеров в 2-4 действия 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106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453C05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 xml:space="preserve">Решение примеров в 2-4 действия 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107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Построение симметричных фигур относительно центра симметрии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108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десятичных дробей на калькуляторе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109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Выполнение вычислений на калькуляторе  без округления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110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Выполнение вычислений на калькуляторе  с округлениями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111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Выполнение вычислений на калькуляторе  с округлениями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7516" w:type="dxa"/>
            <w:gridSpan w:val="6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>Обыкновенные дроби</w:t>
            </w: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112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Получение обыкновенных дробей.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113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Смешанные числа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114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Площадь геометрической фигуры. Нахождение площади .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115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Преобразование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116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Преобразование дробей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117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Итоговая контрольная работа за 3 четверть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453C05" w:rsidRPr="000773C9" w:rsidTr="00F9658C">
        <w:tc>
          <w:tcPr>
            <w:tcW w:w="992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453C05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453C05" w:rsidRPr="000773C9" w:rsidRDefault="00453C05" w:rsidP="00453C05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118</w:t>
            </w:r>
          </w:p>
        </w:tc>
        <w:tc>
          <w:tcPr>
            <w:tcW w:w="3967" w:type="dxa"/>
            <w:gridSpan w:val="2"/>
          </w:tcPr>
          <w:p w:rsidR="00453C05" w:rsidRPr="000773C9" w:rsidRDefault="00453C05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453C05" w:rsidRPr="000773C9" w:rsidRDefault="00453C05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119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120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121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Площадь прямоугольника, квадрата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122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смешанных чисел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123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124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125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Единицы измерения площади. Их соотношения.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126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Деление обыкновенной дроби на целое число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127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Умножение и деление смешанного числа на целое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128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129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EB765E" w:rsidRPr="000773C9" w:rsidRDefault="00EB765E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130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Площадь круга.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92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9" w:type="dxa"/>
          </w:tcPr>
          <w:p w:rsidR="00EB765E" w:rsidRPr="000773C9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</w:p>
        </w:tc>
        <w:tc>
          <w:tcPr>
            <w:tcW w:w="7516" w:type="dxa"/>
            <w:gridSpan w:val="6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>Совместные действия с обыкновенными и десятичными дробями</w:t>
            </w:r>
          </w:p>
        </w:tc>
      </w:tr>
      <w:tr w:rsidR="00EB765E" w:rsidRPr="000773C9" w:rsidTr="00F9658C">
        <w:tc>
          <w:tcPr>
            <w:tcW w:w="992" w:type="dxa"/>
          </w:tcPr>
          <w:p w:rsidR="00EB765E" w:rsidRPr="00EB765E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EB765E" w:rsidRPr="00EB765E" w:rsidRDefault="00EB765E" w:rsidP="000773C9">
            <w:pPr>
              <w:spacing w:line="240" w:lineRule="auto"/>
              <w:rPr>
                <w:color w:val="000000"/>
                <w:szCs w:val="24"/>
              </w:rPr>
            </w:pPr>
            <w:r w:rsidRPr="00EB765E"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EB765E" w:rsidRPr="000773C9" w:rsidRDefault="001736B9" w:rsidP="0038052B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131</w:t>
            </w:r>
          </w:p>
        </w:tc>
        <w:tc>
          <w:tcPr>
            <w:tcW w:w="3967" w:type="dxa"/>
            <w:gridSpan w:val="2"/>
          </w:tcPr>
          <w:p w:rsidR="00EB765E" w:rsidRPr="000773C9" w:rsidRDefault="00EB765E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848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EB765E" w:rsidRPr="000773C9" w:rsidRDefault="00EB765E" w:rsidP="000773C9">
            <w:pPr>
              <w:spacing w:line="240" w:lineRule="auto"/>
              <w:rPr>
                <w:szCs w:val="24"/>
              </w:rPr>
            </w:pPr>
          </w:p>
        </w:tc>
      </w:tr>
      <w:tr w:rsidR="00EB765E" w:rsidRPr="000773C9" w:rsidTr="00F9658C">
        <w:tc>
          <w:tcPr>
            <w:tcW w:w="9357" w:type="dxa"/>
            <w:gridSpan w:val="8"/>
          </w:tcPr>
          <w:p w:rsidR="00EB765E" w:rsidRPr="00EB765E" w:rsidRDefault="00EB765E" w:rsidP="00EB765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четверть</w:t>
            </w: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132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133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132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133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134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135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Объем геометрического тела. Измерение  объема геометрического тела.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rPr>
          <w:trHeight w:hRule="exact" w:val="583"/>
        </w:trPr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136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десятичной и обыкновенной дроби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137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десятичной и обыкновенной дроби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138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Сложение и вычитание десятичной и обыкновенной дроби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139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140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141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142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143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144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145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Единицы измерения объёма.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146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Единицы измерения объёма.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147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Годовая контрольная работа.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148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149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части от числа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150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части от числа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151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Измерение и вычисление объема прямоугольного параллелепипеда.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152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числа по его части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153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Выполнение вычислений на калькуляторе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154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Измерение и вычисление объема куба.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155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156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516" w:type="dxa"/>
            <w:gridSpan w:val="6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  <w:r w:rsidRPr="000773C9">
              <w:rPr>
                <w:b/>
                <w:color w:val="000000"/>
                <w:szCs w:val="24"/>
              </w:rPr>
              <w:t xml:space="preserve">Повторение </w:t>
            </w: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157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Все действия с целыми числами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158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Все действия с целыми числами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159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Все действия с целыми числами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160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Все действия с обыкновенными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161</w:t>
            </w:r>
          </w:p>
        </w:tc>
        <w:tc>
          <w:tcPr>
            <w:tcW w:w="3967" w:type="dxa"/>
            <w:gridSpan w:val="2"/>
          </w:tcPr>
          <w:p w:rsidR="001736B9" w:rsidRDefault="001736B9">
            <w:r w:rsidRPr="0062306D">
              <w:rPr>
                <w:color w:val="000000"/>
                <w:szCs w:val="24"/>
              </w:rPr>
              <w:t>Все действия с обыкновенными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162</w:t>
            </w:r>
          </w:p>
        </w:tc>
        <w:tc>
          <w:tcPr>
            <w:tcW w:w="3967" w:type="dxa"/>
            <w:gridSpan w:val="2"/>
          </w:tcPr>
          <w:p w:rsidR="001736B9" w:rsidRDefault="001736B9">
            <w:r w:rsidRPr="0062306D">
              <w:rPr>
                <w:color w:val="000000"/>
                <w:szCs w:val="24"/>
              </w:rPr>
              <w:t>Все действия с обыкновенными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163</w:t>
            </w:r>
          </w:p>
        </w:tc>
        <w:tc>
          <w:tcPr>
            <w:tcW w:w="3967" w:type="dxa"/>
            <w:gridSpan w:val="2"/>
          </w:tcPr>
          <w:p w:rsidR="001736B9" w:rsidRDefault="001736B9">
            <w:r w:rsidRPr="0062306D">
              <w:rPr>
                <w:color w:val="000000"/>
                <w:szCs w:val="24"/>
              </w:rPr>
              <w:t>Все действия с обыкновенными дробями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164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 w:rsidRPr="000773C9">
              <w:rPr>
                <w:color w:val="000000"/>
                <w:szCs w:val="24"/>
              </w:rPr>
              <w:t>Решение задач на вычисление объёма.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165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color w:val="000000"/>
                <w:szCs w:val="24"/>
              </w:rPr>
              <w:t>Нахождение периметра, площади, объема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rPr>
          <w:trHeight w:val="393"/>
        </w:trPr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166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color w:val="000000"/>
                <w:szCs w:val="24"/>
              </w:rPr>
              <w:t>Итоговая контрольная работа за 4 четверть.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167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color w:val="000000"/>
                <w:szCs w:val="24"/>
              </w:rPr>
              <w:t>Анализ контрольной работы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168</w:t>
            </w:r>
          </w:p>
        </w:tc>
        <w:tc>
          <w:tcPr>
            <w:tcW w:w="3967" w:type="dxa"/>
            <w:gridSpan w:val="2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color w:val="000000"/>
                <w:szCs w:val="24"/>
              </w:rPr>
              <w:t>Все действия с десятичными дробями.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513368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169</w:t>
            </w:r>
          </w:p>
        </w:tc>
        <w:tc>
          <w:tcPr>
            <w:tcW w:w="3967" w:type="dxa"/>
            <w:gridSpan w:val="2"/>
          </w:tcPr>
          <w:p w:rsidR="001736B9" w:rsidRPr="000773C9" w:rsidRDefault="00513368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Повторение.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  <w:tr w:rsidR="001736B9" w:rsidRPr="000773C9" w:rsidTr="00F9658C">
        <w:tc>
          <w:tcPr>
            <w:tcW w:w="992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49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1" w:type="dxa"/>
          </w:tcPr>
          <w:p w:rsidR="001736B9" w:rsidRPr="000773C9" w:rsidRDefault="001736B9" w:rsidP="00103DB4">
            <w:pPr>
              <w:spacing w:line="240" w:lineRule="auto"/>
              <w:rPr>
                <w:szCs w:val="24"/>
              </w:rPr>
            </w:pPr>
            <w:r w:rsidRPr="000773C9">
              <w:rPr>
                <w:szCs w:val="24"/>
              </w:rPr>
              <w:t>170</w:t>
            </w:r>
          </w:p>
        </w:tc>
        <w:tc>
          <w:tcPr>
            <w:tcW w:w="3967" w:type="dxa"/>
            <w:gridSpan w:val="2"/>
          </w:tcPr>
          <w:p w:rsidR="001736B9" w:rsidRPr="000773C9" w:rsidRDefault="00513368" w:rsidP="000773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Повторение. </w:t>
            </w:r>
          </w:p>
        </w:tc>
        <w:tc>
          <w:tcPr>
            <w:tcW w:w="848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853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  <w:tc>
          <w:tcPr>
            <w:tcW w:w="997" w:type="dxa"/>
          </w:tcPr>
          <w:p w:rsidR="001736B9" w:rsidRPr="000773C9" w:rsidRDefault="001736B9" w:rsidP="000773C9">
            <w:pPr>
              <w:spacing w:line="240" w:lineRule="auto"/>
              <w:rPr>
                <w:szCs w:val="24"/>
              </w:rPr>
            </w:pPr>
          </w:p>
        </w:tc>
      </w:tr>
    </w:tbl>
    <w:p w:rsidR="00F9658C" w:rsidRDefault="00F9658C" w:rsidP="000773C9">
      <w:pPr>
        <w:spacing w:line="240" w:lineRule="auto"/>
        <w:rPr>
          <w:szCs w:val="24"/>
        </w:rPr>
      </w:pPr>
    </w:p>
    <w:p w:rsidR="00F9658C" w:rsidRDefault="00F9658C" w:rsidP="000773C9">
      <w:pPr>
        <w:spacing w:line="240" w:lineRule="auto"/>
        <w:rPr>
          <w:szCs w:val="24"/>
        </w:rPr>
      </w:pPr>
    </w:p>
    <w:p w:rsidR="00F9658C" w:rsidRDefault="00F9658C" w:rsidP="000773C9">
      <w:pPr>
        <w:spacing w:line="240" w:lineRule="auto"/>
        <w:rPr>
          <w:szCs w:val="24"/>
        </w:rPr>
      </w:pPr>
    </w:p>
    <w:p w:rsidR="00336A7F" w:rsidRPr="000773C9" w:rsidRDefault="00336A7F" w:rsidP="000773C9">
      <w:pPr>
        <w:spacing w:line="240" w:lineRule="auto"/>
        <w:rPr>
          <w:szCs w:val="24"/>
        </w:rPr>
      </w:pPr>
    </w:p>
    <w:p w:rsidR="003F7E61" w:rsidRPr="000773C9" w:rsidRDefault="003F7E61" w:rsidP="000773C9">
      <w:pPr>
        <w:spacing w:line="240" w:lineRule="auto"/>
        <w:rPr>
          <w:szCs w:val="24"/>
        </w:rPr>
      </w:pPr>
    </w:p>
    <w:sectPr w:rsidR="003F7E61" w:rsidRPr="000773C9" w:rsidSect="003F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83" w:rsidRDefault="00C47B83" w:rsidP="00176D3B">
      <w:pPr>
        <w:spacing w:line="240" w:lineRule="auto"/>
      </w:pPr>
      <w:r>
        <w:separator/>
      </w:r>
    </w:p>
  </w:endnote>
  <w:endnote w:type="continuationSeparator" w:id="0">
    <w:p w:rsidR="00C47B83" w:rsidRDefault="00C47B83" w:rsidP="00176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83" w:rsidRDefault="00C47B83" w:rsidP="00176D3B">
      <w:pPr>
        <w:spacing w:line="240" w:lineRule="auto"/>
      </w:pPr>
      <w:r>
        <w:separator/>
      </w:r>
    </w:p>
  </w:footnote>
  <w:footnote w:type="continuationSeparator" w:id="0">
    <w:p w:rsidR="00C47B83" w:rsidRDefault="00C47B83" w:rsidP="00176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2569"/>
    <w:multiLevelType w:val="hybridMultilevel"/>
    <w:tmpl w:val="5A0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37D7F"/>
    <w:multiLevelType w:val="hybridMultilevel"/>
    <w:tmpl w:val="9C08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A7F"/>
    <w:rsid w:val="000773C9"/>
    <w:rsid w:val="000A7245"/>
    <w:rsid w:val="000F4824"/>
    <w:rsid w:val="00103DB4"/>
    <w:rsid w:val="001736B9"/>
    <w:rsid w:val="00176D3B"/>
    <w:rsid w:val="001B5D19"/>
    <w:rsid w:val="003211FB"/>
    <w:rsid w:val="00336A7F"/>
    <w:rsid w:val="00356365"/>
    <w:rsid w:val="0038052B"/>
    <w:rsid w:val="003E0963"/>
    <w:rsid w:val="003F7E61"/>
    <w:rsid w:val="00453C05"/>
    <w:rsid w:val="00513368"/>
    <w:rsid w:val="0056707E"/>
    <w:rsid w:val="00597026"/>
    <w:rsid w:val="00597F53"/>
    <w:rsid w:val="006077B4"/>
    <w:rsid w:val="006F258A"/>
    <w:rsid w:val="007331B0"/>
    <w:rsid w:val="00762214"/>
    <w:rsid w:val="00835DFA"/>
    <w:rsid w:val="00884096"/>
    <w:rsid w:val="0092208A"/>
    <w:rsid w:val="009B2F8E"/>
    <w:rsid w:val="009F6E6A"/>
    <w:rsid w:val="00A23239"/>
    <w:rsid w:val="00A65E1E"/>
    <w:rsid w:val="00C251D3"/>
    <w:rsid w:val="00C47B83"/>
    <w:rsid w:val="00C83BA1"/>
    <w:rsid w:val="00D611A2"/>
    <w:rsid w:val="00D658CF"/>
    <w:rsid w:val="00D747C4"/>
    <w:rsid w:val="00E267B1"/>
    <w:rsid w:val="00E52523"/>
    <w:rsid w:val="00EA7DE0"/>
    <w:rsid w:val="00EB765E"/>
    <w:rsid w:val="00F93B89"/>
    <w:rsid w:val="00F9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B4"/>
    <w:pPr>
      <w:spacing w:after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251D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51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176D3B"/>
    <w:pPr>
      <w:spacing w:line="240" w:lineRule="auto"/>
      <w:ind w:firstLine="540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176D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5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E202-823F-441C-8E35-CD288D70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6</cp:revision>
  <cp:lastPrinted>2016-10-06T17:05:00Z</cp:lastPrinted>
  <dcterms:created xsi:type="dcterms:W3CDTF">2016-08-31T18:00:00Z</dcterms:created>
  <dcterms:modified xsi:type="dcterms:W3CDTF">2016-10-16T16:09:00Z</dcterms:modified>
</cp:coreProperties>
</file>