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96" w:rsidRPr="006B4E96" w:rsidRDefault="006B4E96" w:rsidP="006B4E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Модель структурного  анализа урока</w:t>
      </w:r>
    </w:p>
    <w:p w:rsidR="006B4E96" w:rsidRDefault="006B4E96" w:rsidP="006B4E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рефлексии</w:t>
      </w:r>
    </w:p>
    <w:p w:rsidR="006B4E96" w:rsidRDefault="006B4E96" w:rsidP="006B4E96">
      <w:pPr>
        <w:shd w:val="clear" w:color="auto" w:fill="FFFFFF"/>
        <w:tabs>
          <w:tab w:val="left" w:leader="underscore" w:pos="78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Учитель: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Класс: ______________</w:t>
      </w:r>
    </w:p>
    <w:p w:rsidR="006B4E96" w:rsidRDefault="006B4E96" w:rsidP="006B4E96">
      <w:pPr>
        <w:shd w:val="clear" w:color="auto" w:fill="FFFFFF"/>
        <w:tabs>
          <w:tab w:val="left" w:leader="underscore" w:pos="8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1950"/>
      </w:tblGrid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коррекционной деятельности (1-2 мин)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Созданы условия для возникновения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внутренней потребности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включения в деятельность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Исходя из решенных ранее задач, установлены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тематические рамки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пробное учебное действие (12-15мин)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Организовано повторение используемых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способов действий.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действий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зафиксированы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буквенной или знаковой форме.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Проведена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соответствии с уровнем класса для обязательного выполнения предусмотрены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достаточные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задания для проведения самоконтроля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по выделенным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Для учащихся, справившихся с обязательным уровнем, предусмотрены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tabs>
                <w:tab w:val="left" w:leader="dot" w:pos="78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своих работ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готовому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фиксациейрезультатов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исправления ошибок).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Локализация затруднений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3 - 4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Учащиеся, допустившие ошибки: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Проанализировали решение, определили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ошибки (где?).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rPr>
          <w:trHeight w:val="3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Указали способы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допущены ошибки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На этой основе учащиеся уточнили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дальнейшей деятельности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Учащиеся, не допустившие ошибки: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Сравнили свое решение с предложенным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эталоном.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творческого уровня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или выступают в качестве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консультантов.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проекта выхода из затруднения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{8- 9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Учащиеся, конструируя проект выявления причин и исправления допущенных ошибок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(алгоритм исправления ошибок):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выдвигали и обосновывали гипотезы;               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участвовали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побуждающем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гипотезам диалоге;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участвовали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подводящем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Учащиеся выявили,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 чем именно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заключается ошибки в указанных способах действий.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Причина ошибки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зафиксирована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Пользуясь алгоритмом исправления ошибок, учащиеся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исправили свои ошибки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или на основе предложенного эталона.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ind w:lef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затруднений вовнешней речи (2-3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 Н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 М В Г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типовых затруднений.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Учащиеся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проговорили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формулировки способов действий, которые вызвали затруднения.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 (4-5 мин)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Учащиеся, допустившие ошибки:</w:t>
            </w:r>
          </w:p>
          <w:p w:rsidR="006B4E96" w:rsidRDefault="006B4E96">
            <w:pPr>
              <w:shd w:val="clear" w:color="auto" w:fill="FFFFFF"/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1. Выполнили самостоятельную работу,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выбирая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только те задания, в которых были допущены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  <w:p w:rsidR="006B4E96" w:rsidRDefault="006B4E96">
            <w:pPr>
              <w:shd w:val="clear" w:color="auto" w:fill="FFFFFF"/>
              <w:spacing w:line="360" w:lineRule="auto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2. Провели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самопроверку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своих работ по готовому эталону и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зафиксировали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Учащиеся, не допустившие ошибки:</w:t>
            </w:r>
          </w:p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1. Выполнили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самопроверку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заданий творческого уровня по предложенному образцу.</w:t>
            </w:r>
          </w:p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Выдержаны примернее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96" w:rsidRDefault="006B4E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систему знаний и повторение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– 5 мин.)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положительном результате предыдущего этапа:</w:t>
            </w:r>
          </w:p>
          <w:p w:rsidR="006B4E96" w:rsidRDefault="006B4E96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1. Учащиеся выполняли задания, в которых рассматриваются способы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действий,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связаны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ране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изученными и между собой. Также решались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задания на подготовку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 изучению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отрицательном результате предыдущего этапа:</w:t>
            </w:r>
          </w:p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Учащиеся повторили предыдущий этап для другого варианта.</w:t>
            </w:r>
          </w:p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 (итог урока) (2-3 мин)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ДНЦПМВТ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1. Учащиеся проанализировали,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где и почему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были допущены ошибки,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их исправления.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проговорили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способы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вызвавшие затруднение.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Зафиксирована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степень, соответствия поставленной цели и результатов деятельности,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намечены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 деятельности.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4. Учащиеся проанализировали и оценили деятельность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всего класса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уроке.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Учащиеся проанализировали и оценили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6. Домашнее задание предложено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достигнутыми результатами урока.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 содержит элементы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выбора, творчества.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96" w:rsidTr="006B4E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Выдержаны примерные временные рамки.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96" w:rsidRDefault="006B4E9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E96" w:rsidRDefault="006B4E96" w:rsidP="006B4E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3EB" w:rsidRDefault="00E433EB" w:rsidP="00E433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по уроку, рекомендации.</w:t>
      </w:r>
    </w:p>
    <w:p w:rsidR="00E433EB" w:rsidRDefault="00E433EB" w:rsidP="00E433EB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Условные обозначения 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1842"/>
        <w:gridCol w:w="5385"/>
      </w:tblGrid>
      <w:tr w:rsidR="00E433EB" w:rsidTr="00E433EB">
        <w:trPr>
          <w:trHeight w:hRule="exact" w:val="9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Деятельность учителя и учеников полностью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 этапу</w:t>
            </w:r>
          </w:p>
        </w:tc>
      </w:tr>
      <w:tr w:rsidR="00E433EB" w:rsidTr="00E433EB">
        <w:trPr>
          <w:trHeight w:hRule="exact" w:val="10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- Минус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Требования к этапу выполнены, но есть замечания и рекомендации. Замечания и рекомендации прописаны.</w:t>
            </w:r>
          </w:p>
        </w:tc>
      </w:tr>
      <w:tr w:rsidR="00E433EB" w:rsidTr="00E433EB">
        <w:trPr>
          <w:trHeight w:hRule="exact" w:val="8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- плюс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EB" w:rsidRDefault="00E433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Требования к этапу не выполнены, но есть верные шаги. Проанализировано соотношение </w:t>
            </w:r>
          </w:p>
          <w:p w:rsidR="00E433EB" w:rsidRDefault="00E433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выполненного – выполненного.</w:t>
            </w:r>
          </w:p>
          <w:p w:rsidR="00E433EB" w:rsidRDefault="00E433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B" w:rsidTr="00E433EB">
        <w:trPr>
          <w:trHeight w:hRule="exact" w:val="3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этапу не выполнены</w:t>
            </w:r>
          </w:p>
        </w:tc>
      </w:tr>
      <w:tr w:rsidR="00E433EB" w:rsidTr="00E433EB">
        <w:trPr>
          <w:trHeight w:hRule="exact" w:val="9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EB" w:rsidRDefault="00E433E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Буквы взяты в скобки</w:t>
            </w:r>
          </w:p>
          <w:p w:rsidR="00E433EB" w:rsidRDefault="00E433E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E433EB" w:rsidRDefault="00E433E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E433EB" w:rsidRDefault="00E433E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(д)н ц(м)п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Успешная реализация дидактических принципов на данном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E433EB" w:rsidTr="00E433EB">
        <w:trPr>
          <w:trHeight w:hRule="exact" w:val="6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Зачеркивание буквы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5007E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E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50.65pt;margin-top:4.1pt;width:12.75pt;height:5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"/>
              </w:pict>
            </w:r>
            <w:r w:rsidRPr="005007E0">
              <w:rPr>
                <w:noProof/>
              </w:rPr>
              <w:pict>
                <v:shape id="Прямая со стрелкой 3" o:spid="_x0000_s1029" type="#_x0000_t32" style="position:absolute;left:0;text-align:left;margin-left:50.65pt;margin-top:4.1pt;width:12.75pt;height:5.2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"/>
              </w:pict>
            </w:r>
            <w:r w:rsidRPr="005007E0">
              <w:rPr>
                <w:noProof/>
              </w:rPr>
              <w:pict>
                <v:shape id="Прямая со стрелкой 2" o:spid="_x0000_s1028" type="#_x0000_t32" style="position:absolute;left:0;text-align:left;margin-left:16.15pt;margin-top:4.1pt;width:9.75pt;height:5.2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"/>
              </w:pict>
            </w:r>
            <w:r w:rsidRPr="005007E0">
              <w:rPr>
                <w:noProof/>
              </w:rPr>
              <w:pict>
                <v:shape id="Прямая со стрелкой 1" o:spid="_x0000_s1027" type="#_x0000_t32" style="position:absolute;left:0;text-align:left;margin-left:16.15pt;margin-top:4.1pt;width:9.75pt;height:5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"/>
              </w:pict>
            </w:r>
            <w:r w:rsidR="00E433EB">
              <w:rPr>
                <w:rFonts w:ascii="Times New Roman" w:hAnsi="Times New Roman" w:cs="Times New Roman"/>
                <w:sz w:val="24"/>
                <w:szCs w:val="24"/>
              </w:rPr>
              <w:t xml:space="preserve">Д Н </w:t>
            </w:r>
            <w:proofErr w:type="gramStart"/>
            <w:r w:rsidR="00E433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E433EB">
              <w:rPr>
                <w:rFonts w:ascii="Times New Roman" w:hAnsi="Times New Roman" w:cs="Times New Roman"/>
                <w:sz w:val="24"/>
                <w:szCs w:val="24"/>
              </w:rPr>
              <w:t xml:space="preserve"> М П В 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33EB" w:rsidRDefault="00E433EB">
            <w:pPr>
              <w:shd w:val="clear" w:color="auto" w:fill="FFFFFF"/>
              <w:spacing w:line="360" w:lineRule="auto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Неудачная реализация дидактических принципов на данном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</w:tbl>
    <w:p w:rsidR="00CA0900" w:rsidRDefault="00CA0900">
      <w:bookmarkStart w:id="0" w:name="_GoBack"/>
      <w:bookmarkEnd w:id="0"/>
    </w:p>
    <w:sectPr w:rsidR="00CA0900" w:rsidSect="006B4E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96"/>
    <w:rsid w:val="005007E0"/>
    <w:rsid w:val="006B4E96"/>
    <w:rsid w:val="00CA0900"/>
    <w:rsid w:val="00D14BE2"/>
    <w:rsid w:val="00E4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2016-11-18T00:59:00Z</dcterms:created>
  <dcterms:modified xsi:type="dcterms:W3CDTF">2016-11-18T00:59:00Z</dcterms:modified>
</cp:coreProperties>
</file>