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466"/>
        <w:gridCol w:w="3508"/>
        <w:gridCol w:w="3640"/>
      </w:tblGrid>
      <w:tr w:rsidR="00FF7C69" w:rsidTr="00CA3ED1">
        <w:tc>
          <w:tcPr>
            <w:tcW w:w="15614" w:type="dxa"/>
            <w:gridSpan w:val="3"/>
          </w:tcPr>
          <w:p w:rsidR="00FF7C69" w:rsidRPr="00B455C9" w:rsidRDefault="00FF7C69" w:rsidP="00B45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Задания, направленные на формирование универсальных умений</w:t>
            </w:r>
          </w:p>
        </w:tc>
      </w:tr>
      <w:tr w:rsidR="00FF7C69" w:rsidTr="00B102B0">
        <w:tc>
          <w:tcPr>
            <w:tcW w:w="8466" w:type="dxa"/>
          </w:tcPr>
          <w:p w:rsidR="00FF7C69" w:rsidRPr="00B455C9" w:rsidRDefault="00FF7C69" w:rsidP="00B4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5C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508" w:type="dxa"/>
          </w:tcPr>
          <w:p w:rsidR="00FF7C69" w:rsidRPr="00B455C9" w:rsidRDefault="00FF7C69" w:rsidP="00B455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5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640" w:type="dxa"/>
          </w:tcPr>
          <w:p w:rsidR="00FF7C69" w:rsidRPr="00B455C9" w:rsidRDefault="00FF7C69" w:rsidP="00B455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5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FF7C69" w:rsidTr="00B102B0">
        <w:tc>
          <w:tcPr>
            <w:tcW w:w="8466" w:type="dxa"/>
          </w:tcPr>
          <w:p w:rsidR="00FF7C69" w:rsidRDefault="00FF7C69" w:rsidP="00FF7C69">
            <w:r>
              <w:rPr>
                <w:noProof/>
              </w:rPr>
              <w:drawing>
                <wp:inline distT="0" distB="0" distL="0" distR="0">
                  <wp:extent cx="5210175" cy="62103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FF7C69" w:rsidRPr="00B455C9" w:rsidRDefault="00FF7C69" w:rsidP="00B45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FF7C69" w:rsidRPr="00B455C9" w:rsidRDefault="00CC1B28" w:rsidP="00B4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="00823F8D" w:rsidRPr="00574475">
              <w:rPr>
                <w:rFonts w:ascii="Times New Roman" w:hAnsi="Times New Roman" w:cs="Times New Roman"/>
                <w:b/>
              </w:rPr>
              <w:t>огические действия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B85340">
              <w:rPr>
                <w:rFonts w:ascii="Times New Roman" w:hAnsi="Times New Roman" w:cs="Times New Roman"/>
                <w:bCs/>
              </w:rPr>
              <w:t>нализ объекта с выделением существенных и несущественных признаков</w:t>
            </w:r>
            <w:r>
              <w:rPr>
                <w:rFonts w:ascii="Times New Roman" w:hAnsi="Times New Roman" w:cs="Times New Roman"/>
                <w:bCs/>
              </w:rPr>
              <w:t>;</w:t>
            </w:r>
            <w:r w:rsidR="00A02EF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102B0" w:rsidTr="00B102B0">
        <w:tc>
          <w:tcPr>
            <w:tcW w:w="8466" w:type="dxa"/>
          </w:tcPr>
          <w:p w:rsidR="00B102B0" w:rsidRDefault="00B102B0" w:rsidP="00FF7C69">
            <w:r>
              <w:rPr>
                <w:noProof/>
              </w:rPr>
              <w:drawing>
                <wp:inline distT="0" distB="0" distL="0" distR="0">
                  <wp:extent cx="4813300" cy="733425"/>
                  <wp:effectExtent l="19050" t="0" r="635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B102B0" w:rsidRPr="00355010" w:rsidRDefault="00355010" w:rsidP="00355010">
            <w:pPr>
              <w:rPr>
                <w:rFonts w:ascii="Times New Roman" w:hAnsi="Times New Roman" w:cs="Times New Roman"/>
              </w:rPr>
            </w:pPr>
            <w:r w:rsidRPr="00355010">
              <w:rPr>
                <w:rFonts w:ascii="Times New Roman" w:hAnsi="Times New Roman"/>
                <w:sz w:val="24"/>
                <w:szCs w:val="24"/>
              </w:rPr>
              <w:t>Выдвигать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010">
              <w:rPr>
                <w:rFonts w:ascii="Times New Roman" w:hAnsi="Times New Roman"/>
                <w:sz w:val="24"/>
                <w:szCs w:val="24"/>
              </w:rPr>
              <w:t>версии решения проблемы</w:t>
            </w:r>
          </w:p>
        </w:tc>
        <w:tc>
          <w:tcPr>
            <w:tcW w:w="3640" w:type="dxa"/>
          </w:tcPr>
          <w:p w:rsidR="00B102B0" w:rsidRPr="00997DC9" w:rsidRDefault="00B102B0" w:rsidP="00823F8D">
            <w:pPr>
              <w:rPr>
                <w:rFonts w:ascii="Times New Roman" w:hAnsi="Times New Roman" w:cs="Times New Roman"/>
                <w:bCs/>
              </w:rPr>
            </w:pPr>
            <w:r w:rsidRPr="00CC1B28">
              <w:rPr>
                <w:rFonts w:ascii="Times New Roman" w:hAnsi="Times New Roman" w:cs="Times New Roman"/>
                <w:b/>
              </w:rPr>
              <w:t>Логические действия</w:t>
            </w:r>
            <w:r w:rsidRPr="00CC1B2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B85340">
              <w:rPr>
                <w:rFonts w:ascii="Times New Roman" w:hAnsi="Times New Roman" w:cs="Times New Roman"/>
                <w:bCs/>
              </w:rPr>
              <w:t>нализ объекта с выделением существенных и несущественных признаков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B85340">
              <w:rPr>
                <w:rFonts w:ascii="Times New Roman" w:hAnsi="Times New Roman" w:cs="Times New Roman"/>
                <w:bCs/>
              </w:rPr>
              <w:t>Построение логической цепи рассуждения</w:t>
            </w:r>
          </w:p>
        </w:tc>
      </w:tr>
      <w:tr w:rsidR="00B102B0" w:rsidTr="00B102B0">
        <w:tc>
          <w:tcPr>
            <w:tcW w:w="8466" w:type="dxa"/>
          </w:tcPr>
          <w:p w:rsidR="00B102B0" w:rsidRDefault="00B102B0" w:rsidP="00FF7C69">
            <w:r>
              <w:rPr>
                <w:noProof/>
              </w:rPr>
              <w:drawing>
                <wp:inline distT="0" distB="0" distL="0" distR="0">
                  <wp:extent cx="4563110" cy="888365"/>
                  <wp:effectExtent l="19050" t="0" r="889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3110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494530" cy="931545"/>
                  <wp:effectExtent l="19050" t="0" r="127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453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B102B0" w:rsidRPr="00B455C9" w:rsidRDefault="00B102B0" w:rsidP="00B45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B102B0" w:rsidRPr="00CC1B28" w:rsidRDefault="00B102B0" w:rsidP="00B455C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1B28">
              <w:rPr>
                <w:rFonts w:ascii="Times New Roman" w:hAnsi="Times New Roman" w:cs="Times New Roman"/>
                <w:b/>
              </w:rPr>
              <w:t>Общеучебные</w:t>
            </w:r>
            <w:proofErr w:type="spellEnd"/>
            <w:r w:rsidRPr="00CC1B28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B102B0" w:rsidRPr="00B455C9" w:rsidRDefault="00B102B0" w:rsidP="00B4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574475">
              <w:rPr>
                <w:rFonts w:ascii="Times New Roman" w:hAnsi="Times New Roman" w:cs="Times New Roman"/>
                <w:bCs/>
              </w:rPr>
              <w:t>роизвольное и осознанное построение речевого высказывания (устно и письменно)</w:t>
            </w:r>
            <w:r w:rsidRPr="00B455C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102B0" w:rsidTr="00B102B0">
        <w:tc>
          <w:tcPr>
            <w:tcW w:w="8466" w:type="dxa"/>
          </w:tcPr>
          <w:p w:rsidR="00B102B0" w:rsidRDefault="00B102B0" w:rsidP="00FF7C69">
            <w:r>
              <w:rPr>
                <w:noProof/>
              </w:rPr>
              <w:drawing>
                <wp:inline distT="0" distB="0" distL="0" distR="0">
                  <wp:extent cx="4572000" cy="543560"/>
                  <wp:effectExtent l="19050" t="0" r="0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B102B0" w:rsidRPr="00B455C9" w:rsidRDefault="00355010" w:rsidP="00B455C9">
            <w:pPr>
              <w:rPr>
                <w:rFonts w:ascii="Times New Roman" w:hAnsi="Times New Roman" w:cs="Times New Roman"/>
              </w:rPr>
            </w:pPr>
            <w:r w:rsidRPr="00355010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действий в соответствии с учебной задачей</w:t>
            </w:r>
          </w:p>
        </w:tc>
        <w:tc>
          <w:tcPr>
            <w:tcW w:w="3640" w:type="dxa"/>
          </w:tcPr>
          <w:p w:rsidR="00B102B0" w:rsidRPr="00997DC9" w:rsidRDefault="00B102B0" w:rsidP="00B455C9">
            <w:pPr>
              <w:rPr>
                <w:rFonts w:ascii="Times New Roman" w:hAnsi="Times New Roman" w:cs="Times New Roman"/>
                <w:bCs/>
              </w:rPr>
            </w:pPr>
            <w:r w:rsidRPr="00CC1B28">
              <w:rPr>
                <w:rFonts w:ascii="Times New Roman" w:hAnsi="Times New Roman" w:cs="Times New Roman"/>
                <w:b/>
              </w:rPr>
              <w:t>Логические действия</w:t>
            </w:r>
            <w:r w:rsidRPr="00CC1B2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B85340">
              <w:rPr>
                <w:rFonts w:ascii="Times New Roman" w:hAnsi="Times New Roman" w:cs="Times New Roman"/>
                <w:bCs/>
              </w:rPr>
              <w:t>нализ объекта с выделением существенных и несущественных признаков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B85340">
              <w:rPr>
                <w:rFonts w:ascii="Times New Roman" w:hAnsi="Times New Roman" w:cs="Times New Roman"/>
                <w:bCs/>
              </w:rPr>
              <w:t>Построение логической цепи рассуждения</w:t>
            </w:r>
          </w:p>
        </w:tc>
      </w:tr>
      <w:tr w:rsidR="00B102B0" w:rsidTr="00B102B0">
        <w:tc>
          <w:tcPr>
            <w:tcW w:w="8466" w:type="dxa"/>
          </w:tcPr>
          <w:p w:rsidR="00B102B0" w:rsidRDefault="00B102B0" w:rsidP="00FF7C69">
            <w:r>
              <w:rPr>
                <w:noProof/>
              </w:rPr>
              <w:drawing>
                <wp:inline distT="0" distB="0" distL="0" distR="0">
                  <wp:extent cx="4831080" cy="586740"/>
                  <wp:effectExtent l="19050" t="0" r="7620" b="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108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B102B0" w:rsidRPr="00B455C9" w:rsidRDefault="00B102B0" w:rsidP="00B45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B102B0" w:rsidRDefault="00B102B0" w:rsidP="00823F8D">
            <w:pPr>
              <w:rPr>
                <w:rFonts w:ascii="Times New Roman" w:hAnsi="Times New Roman" w:cs="Times New Roman"/>
                <w:bCs/>
              </w:rPr>
            </w:pPr>
            <w:r w:rsidRPr="00CC1B28">
              <w:rPr>
                <w:rFonts w:ascii="Times New Roman" w:hAnsi="Times New Roman" w:cs="Times New Roman"/>
                <w:b/>
              </w:rPr>
              <w:t>Логические действия: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B85340">
              <w:rPr>
                <w:rFonts w:ascii="Times New Roman" w:hAnsi="Times New Roman" w:cs="Times New Roman"/>
                <w:bCs/>
              </w:rPr>
              <w:t>нализ объекта с выделением существенных и несущественных признаков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B102B0" w:rsidRPr="00997DC9" w:rsidRDefault="00B102B0" w:rsidP="00B455C9">
            <w:r>
              <w:rPr>
                <w:rFonts w:ascii="Times New Roman" w:hAnsi="Times New Roman" w:cs="Times New Roman"/>
                <w:bCs/>
              </w:rPr>
              <w:t>п</w:t>
            </w:r>
            <w:r w:rsidRPr="00B85340">
              <w:rPr>
                <w:rFonts w:ascii="Times New Roman" w:hAnsi="Times New Roman" w:cs="Times New Roman"/>
                <w:bCs/>
              </w:rPr>
              <w:t>остроение логической цепи рассуждения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B102B0" w:rsidTr="00B102B0">
        <w:tc>
          <w:tcPr>
            <w:tcW w:w="8466" w:type="dxa"/>
          </w:tcPr>
          <w:p w:rsidR="00B102B0" w:rsidRDefault="00B102B0" w:rsidP="00FF7C69">
            <w:r>
              <w:rPr>
                <w:noProof/>
              </w:rPr>
              <w:drawing>
                <wp:inline distT="0" distB="0" distL="0" distR="0">
                  <wp:extent cx="4796155" cy="603885"/>
                  <wp:effectExtent l="19050" t="0" r="4445" b="0"/>
                  <wp:docPr id="1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6155" cy="60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B102B0" w:rsidRPr="00B455C9" w:rsidRDefault="00355010" w:rsidP="00B455C9">
            <w:pPr>
              <w:rPr>
                <w:rFonts w:ascii="Times New Roman" w:hAnsi="Times New Roman" w:cs="Times New Roman"/>
              </w:rPr>
            </w:pPr>
            <w:r w:rsidRPr="00355010">
              <w:rPr>
                <w:rFonts w:ascii="Times New Roman" w:hAnsi="Times New Roman"/>
                <w:sz w:val="24"/>
                <w:szCs w:val="24"/>
              </w:rPr>
              <w:t>Выдвигать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010">
              <w:rPr>
                <w:rFonts w:ascii="Times New Roman" w:hAnsi="Times New Roman"/>
                <w:sz w:val="24"/>
                <w:szCs w:val="24"/>
              </w:rPr>
              <w:t>версии решения проблемы, формулировать гипотезы, предвосхищать конечный результат</w:t>
            </w:r>
          </w:p>
        </w:tc>
        <w:tc>
          <w:tcPr>
            <w:tcW w:w="3640" w:type="dxa"/>
          </w:tcPr>
          <w:p w:rsidR="00B102B0" w:rsidRPr="00997DC9" w:rsidRDefault="00B102B0" w:rsidP="00B455C9">
            <w:r w:rsidRPr="00CC1B28">
              <w:rPr>
                <w:rFonts w:ascii="Times New Roman" w:hAnsi="Times New Roman" w:cs="Times New Roman"/>
                <w:b/>
              </w:rPr>
              <w:t>Логические  действия: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B85340">
              <w:rPr>
                <w:rFonts w:ascii="Times New Roman" w:hAnsi="Times New Roman" w:cs="Times New Roman"/>
                <w:bCs/>
              </w:rPr>
              <w:t>нализ объекта с выделением существенных и несущественных признаков</w:t>
            </w:r>
            <w:r>
              <w:rPr>
                <w:rFonts w:ascii="Times New Roman" w:hAnsi="Times New Roman" w:cs="Times New Roman"/>
                <w:bCs/>
              </w:rPr>
              <w:t>; п</w:t>
            </w:r>
            <w:r w:rsidRPr="00B85340">
              <w:rPr>
                <w:rFonts w:ascii="Times New Roman" w:hAnsi="Times New Roman" w:cs="Times New Roman"/>
                <w:bCs/>
              </w:rPr>
              <w:t>остроение логической цепи рассуждения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B102B0" w:rsidTr="00B102B0">
        <w:tc>
          <w:tcPr>
            <w:tcW w:w="8466" w:type="dxa"/>
          </w:tcPr>
          <w:p w:rsidR="00B102B0" w:rsidRDefault="00B102B0" w:rsidP="00FF7C69">
            <w:r>
              <w:rPr>
                <w:noProof/>
              </w:rPr>
              <w:lastRenderedPageBreak/>
              <w:drawing>
                <wp:inline distT="0" distB="0" distL="0" distR="0">
                  <wp:extent cx="4408170" cy="923290"/>
                  <wp:effectExtent l="19050" t="0" r="0" b="0"/>
                  <wp:docPr id="1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8170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B102B0" w:rsidRPr="00B455C9" w:rsidRDefault="00355010" w:rsidP="00B455C9">
            <w:pPr>
              <w:rPr>
                <w:rFonts w:ascii="Times New Roman" w:hAnsi="Times New Roman" w:cs="Times New Roman"/>
              </w:rPr>
            </w:pPr>
            <w:r w:rsidRPr="00355010">
              <w:rPr>
                <w:rFonts w:ascii="Times New Roman" w:hAnsi="Times New Roman" w:cs="Times New Roman"/>
                <w:sz w:val="24"/>
                <w:szCs w:val="24"/>
              </w:rPr>
              <w:t>Определять действия в соответствии с учебной задачей,  составлять алгоритм действий в соответствии с учебной задачей</w:t>
            </w:r>
          </w:p>
        </w:tc>
        <w:tc>
          <w:tcPr>
            <w:tcW w:w="3640" w:type="dxa"/>
          </w:tcPr>
          <w:p w:rsidR="00B102B0" w:rsidRDefault="00B102B0" w:rsidP="00CC1B28">
            <w:pPr>
              <w:rPr>
                <w:rFonts w:ascii="Times New Roman" w:hAnsi="Times New Roman" w:cs="Times New Roman"/>
                <w:bCs/>
              </w:rPr>
            </w:pPr>
            <w:r w:rsidRPr="00574475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>огически</w:t>
            </w:r>
            <w:r w:rsidRPr="00574475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4475">
              <w:rPr>
                <w:rFonts w:ascii="Times New Roman" w:hAnsi="Times New Roman" w:cs="Times New Roman"/>
                <w:b/>
              </w:rPr>
              <w:t xml:space="preserve"> действия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>д</w:t>
            </w:r>
            <w:r w:rsidRPr="00B85340">
              <w:rPr>
                <w:rFonts w:ascii="Times New Roman" w:hAnsi="Times New Roman" w:cs="Times New Roman"/>
                <w:bCs/>
              </w:rPr>
              <w:t>оказательство</w:t>
            </w:r>
            <w:r>
              <w:rPr>
                <w:rFonts w:ascii="Times New Roman" w:hAnsi="Times New Roman" w:cs="Times New Roman"/>
                <w:bCs/>
              </w:rPr>
              <w:t>; а</w:t>
            </w:r>
            <w:r w:rsidRPr="00B85340">
              <w:rPr>
                <w:rFonts w:ascii="Times New Roman" w:hAnsi="Times New Roman" w:cs="Times New Roman"/>
                <w:bCs/>
              </w:rPr>
              <w:t>нализ объекта с выделением существенных и несущественных признаков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B85340">
              <w:rPr>
                <w:rFonts w:ascii="Times New Roman" w:hAnsi="Times New Roman" w:cs="Times New Roman"/>
                <w:bCs/>
              </w:rPr>
              <w:t>Построение логической цепи рассуждения</w:t>
            </w:r>
          </w:p>
          <w:p w:rsidR="00B102B0" w:rsidRPr="00B455C9" w:rsidRDefault="00B102B0" w:rsidP="00B455C9">
            <w:pPr>
              <w:rPr>
                <w:rFonts w:ascii="Times New Roman" w:hAnsi="Times New Roman" w:cs="Times New Roman"/>
              </w:rPr>
            </w:pPr>
          </w:p>
        </w:tc>
      </w:tr>
      <w:tr w:rsidR="00B102B0" w:rsidTr="00B102B0">
        <w:tc>
          <w:tcPr>
            <w:tcW w:w="8466" w:type="dxa"/>
          </w:tcPr>
          <w:p w:rsidR="00B102B0" w:rsidRDefault="00B102B0" w:rsidP="00FF7C69">
            <w:r>
              <w:rPr>
                <w:noProof/>
              </w:rPr>
              <w:drawing>
                <wp:inline distT="0" distB="0" distL="0" distR="0">
                  <wp:extent cx="4822190" cy="457200"/>
                  <wp:effectExtent l="19050" t="0" r="0" b="0"/>
                  <wp:docPr id="1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19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B102B0" w:rsidRPr="00355010" w:rsidRDefault="00355010" w:rsidP="00355010">
            <w:pPr>
              <w:rPr>
                <w:rFonts w:ascii="Times New Roman" w:hAnsi="Times New Roman" w:cs="Times New Roman"/>
              </w:rPr>
            </w:pPr>
            <w:r w:rsidRPr="00355010">
              <w:rPr>
                <w:rFonts w:ascii="Times New Roman" w:hAnsi="Times New Roman"/>
                <w:sz w:val="24"/>
                <w:szCs w:val="24"/>
              </w:rPr>
              <w:t>Выдвигать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010">
              <w:rPr>
                <w:rFonts w:ascii="Times New Roman" w:hAnsi="Times New Roman"/>
                <w:sz w:val="24"/>
                <w:szCs w:val="24"/>
              </w:rPr>
              <w:t>версии решения проблемы, формулировать гипотезы, предвосхищать конечный результат</w:t>
            </w:r>
          </w:p>
        </w:tc>
        <w:tc>
          <w:tcPr>
            <w:tcW w:w="3640" w:type="dxa"/>
          </w:tcPr>
          <w:p w:rsidR="00B102B0" w:rsidRPr="00B455C9" w:rsidRDefault="00B102B0" w:rsidP="00B4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Pr="00574475">
              <w:rPr>
                <w:rFonts w:ascii="Times New Roman" w:hAnsi="Times New Roman" w:cs="Times New Roman"/>
                <w:b/>
              </w:rPr>
              <w:t>огические действия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B85340">
              <w:rPr>
                <w:rFonts w:ascii="Times New Roman" w:hAnsi="Times New Roman" w:cs="Times New Roman"/>
                <w:bCs/>
              </w:rPr>
              <w:t>нализ объекта с выделением существенных и несущественных признаков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B85340">
              <w:rPr>
                <w:rFonts w:ascii="Times New Roman" w:hAnsi="Times New Roman" w:cs="Times New Roman"/>
                <w:bCs/>
              </w:rPr>
              <w:t>Построение логической цепи рассуждения</w:t>
            </w:r>
          </w:p>
        </w:tc>
      </w:tr>
      <w:tr w:rsidR="00B102B0" w:rsidTr="00B102B0">
        <w:tc>
          <w:tcPr>
            <w:tcW w:w="8466" w:type="dxa"/>
          </w:tcPr>
          <w:p w:rsidR="00B102B0" w:rsidRDefault="00B102B0" w:rsidP="00FF7C69">
            <w:r>
              <w:rPr>
                <w:noProof/>
              </w:rPr>
              <w:drawing>
                <wp:inline distT="0" distB="0" distL="0" distR="0">
                  <wp:extent cx="4934585" cy="560705"/>
                  <wp:effectExtent l="19050" t="0" r="0" b="0"/>
                  <wp:docPr id="15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458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B102B0" w:rsidRPr="00B455C9" w:rsidRDefault="00355010" w:rsidP="00B455C9">
            <w:pPr>
              <w:rPr>
                <w:rFonts w:ascii="Times New Roman" w:hAnsi="Times New Roman" w:cs="Times New Roman"/>
              </w:rPr>
            </w:pPr>
            <w:r w:rsidRPr="00355010">
              <w:rPr>
                <w:rFonts w:ascii="Times New Roman" w:hAnsi="Times New Roman"/>
                <w:sz w:val="24"/>
                <w:szCs w:val="24"/>
              </w:rPr>
              <w:t>Выдвигать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010">
              <w:rPr>
                <w:rFonts w:ascii="Times New Roman" w:hAnsi="Times New Roman"/>
                <w:sz w:val="24"/>
                <w:szCs w:val="24"/>
              </w:rPr>
              <w:t>версии решения проблемы, формулировать гипотезы, предвосхищать конечный результат</w:t>
            </w:r>
          </w:p>
        </w:tc>
        <w:tc>
          <w:tcPr>
            <w:tcW w:w="3640" w:type="dxa"/>
          </w:tcPr>
          <w:p w:rsidR="00B102B0" w:rsidRPr="00B455C9" w:rsidRDefault="00B102B0" w:rsidP="00B4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Pr="00574475">
              <w:rPr>
                <w:rFonts w:ascii="Times New Roman" w:hAnsi="Times New Roman" w:cs="Times New Roman"/>
                <w:b/>
              </w:rPr>
              <w:t>огические действия</w:t>
            </w:r>
            <w:r>
              <w:rPr>
                <w:rFonts w:ascii="Times New Roman" w:hAnsi="Times New Roman" w:cs="Times New Roman"/>
                <w:bCs/>
              </w:rPr>
              <w:t xml:space="preserve"> а</w:t>
            </w:r>
            <w:r w:rsidRPr="00B85340">
              <w:rPr>
                <w:rFonts w:ascii="Times New Roman" w:hAnsi="Times New Roman" w:cs="Times New Roman"/>
                <w:bCs/>
              </w:rPr>
              <w:t>нализ объекта с выделением существенных и несущественных признаков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B85340">
              <w:rPr>
                <w:rFonts w:ascii="Times New Roman" w:hAnsi="Times New Roman" w:cs="Times New Roman"/>
                <w:bCs/>
              </w:rPr>
              <w:t>Построение логической цепи рассуждения</w:t>
            </w:r>
          </w:p>
        </w:tc>
      </w:tr>
      <w:tr w:rsidR="00B102B0" w:rsidTr="00B102B0">
        <w:tc>
          <w:tcPr>
            <w:tcW w:w="8466" w:type="dxa"/>
          </w:tcPr>
          <w:p w:rsidR="00B102B0" w:rsidRDefault="00B102B0" w:rsidP="00FF7C69">
            <w:r>
              <w:rPr>
                <w:noProof/>
              </w:rPr>
              <w:drawing>
                <wp:inline distT="0" distB="0" distL="0" distR="0">
                  <wp:extent cx="4908550" cy="474345"/>
                  <wp:effectExtent l="19050" t="0" r="6350" b="0"/>
                  <wp:docPr id="1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0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B102B0" w:rsidRPr="00B455C9" w:rsidRDefault="00355010" w:rsidP="00B455C9">
            <w:pPr>
              <w:rPr>
                <w:rFonts w:ascii="Times New Roman" w:hAnsi="Times New Roman" w:cs="Times New Roman"/>
              </w:rPr>
            </w:pPr>
            <w:r w:rsidRPr="00355010">
              <w:rPr>
                <w:rFonts w:ascii="Times New Roman" w:hAnsi="Times New Roman"/>
                <w:sz w:val="24"/>
                <w:szCs w:val="24"/>
              </w:rPr>
              <w:t>Выдвигать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010">
              <w:rPr>
                <w:rFonts w:ascii="Times New Roman" w:hAnsi="Times New Roman"/>
                <w:sz w:val="24"/>
                <w:szCs w:val="24"/>
              </w:rPr>
              <w:t>версии решения проблемы, формулировать гипотезы, предвосхищать конечный результат</w:t>
            </w:r>
          </w:p>
        </w:tc>
        <w:tc>
          <w:tcPr>
            <w:tcW w:w="3640" w:type="dxa"/>
          </w:tcPr>
          <w:p w:rsidR="00B102B0" w:rsidRPr="00B455C9" w:rsidRDefault="00B102B0" w:rsidP="00B4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Pr="00574475">
              <w:rPr>
                <w:rFonts w:ascii="Times New Roman" w:hAnsi="Times New Roman" w:cs="Times New Roman"/>
                <w:b/>
              </w:rPr>
              <w:t>огические действия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B85340">
              <w:rPr>
                <w:rFonts w:ascii="Times New Roman" w:hAnsi="Times New Roman" w:cs="Times New Roman"/>
                <w:bCs/>
              </w:rPr>
              <w:t>нализ объекта с выделением существенных и несущественных признаков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B85340">
              <w:rPr>
                <w:rFonts w:ascii="Times New Roman" w:hAnsi="Times New Roman" w:cs="Times New Roman"/>
                <w:bCs/>
              </w:rPr>
              <w:t>Построение логической цепи рассуждения</w:t>
            </w:r>
          </w:p>
        </w:tc>
      </w:tr>
    </w:tbl>
    <w:p w:rsidR="002B7780" w:rsidRDefault="002B7780" w:rsidP="00FF7C69">
      <w:pPr>
        <w:spacing w:after="0" w:line="240" w:lineRule="auto"/>
      </w:pPr>
    </w:p>
    <w:sectPr w:rsidR="002B7780" w:rsidSect="00FF7C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C69"/>
    <w:rsid w:val="000A2A20"/>
    <w:rsid w:val="002B7780"/>
    <w:rsid w:val="00355010"/>
    <w:rsid w:val="006A6618"/>
    <w:rsid w:val="00823F8D"/>
    <w:rsid w:val="008E1561"/>
    <w:rsid w:val="00997DC9"/>
    <w:rsid w:val="00A02EF1"/>
    <w:rsid w:val="00B102B0"/>
    <w:rsid w:val="00B455C9"/>
    <w:rsid w:val="00CC1B28"/>
    <w:rsid w:val="00FF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D08B-5F02-45A8-A0D4-7DE40B85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2017-10-23T06:19:00Z</dcterms:created>
  <dcterms:modified xsi:type="dcterms:W3CDTF">2017-10-24T08:01:00Z</dcterms:modified>
</cp:coreProperties>
</file>