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E3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15"/>
            <wp:effectExtent l="19050" t="0" r="3175" b="0"/>
            <wp:docPr id="1" name="Рисунок 1" descr="C:\Users\natusya\Pictures\2016-10-16 кудрявцева\кудрявцев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usya\Pictures\2016-10-16 кудрявцева\кудрявцева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809" w:rsidRDefault="004B2809" w:rsidP="004B2809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41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4B2809" w:rsidRPr="00786415" w:rsidRDefault="004B2809" w:rsidP="004B2809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809" w:rsidRPr="00AF6393" w:rsidRDefault="004B2809" w:rsidP="004B2809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9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 w:rsidR="00091B2D">
        <w:rPr>
          <w:rFonts w:ascii="Times New Roman" w:eastAsia="Calibri" w:hAnsi="Times New Roman" w:cs="Times New Roman"/>
          <w:sz w:val="28"/>
          <w:szCs w:val="28"/>
        </w:rPr>
        <w:t>труду</w:t>
      </w:r>
      <w:r w:rsidRPr="00AF6393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примерной </w:t>
      </w:r>
      <w:bookmarkStart w:id="0" w:name="_GoBack"/>
      <w:bookmarkEnd w:id="0"/>
      <w:r w:rsidRPr="00AF6393">
        <w:rPr>
          <w:rFonts w:ascii="Times New Roman" w:eastAsia="Calibri" w:hAnsi="Times New Roman" w:cs="Times New Roman"/>
          <w:sz w:val="28"/>
          <w:szCs w:val="28"/>
        </w:rPr>
        <w:t xml:space="preserve">адаптированной основной общеобразовательной программы для </w:t>
      </w:r>
      <w:proofErr w:type="gramStart"/>
      <w:r w:rsidRPr="00AF639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F6393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4B2809" w:rsidRPr="00EB6D83" w:rsidRDefault="004B2809" w:rsidP="004B280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B6D83">
        <w:rPr>
          <w:rFonts w:ascii="Times New Roman" w:hAnsi="Times New Roman"/>
          <w:sz w:val="28"/>
          <w:szCs w:val="28"/>
        </w:rPr>
        <w:t>При разработке программы учитывался контингент детей класса.</w:t>
      </w:r>
    </w:p>
    <w:p w:rsidR="00F21F53" w:rsidRPr="009A55DB" w:rsidRDefault="00F21F53" w:rsidP="00F21F53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55DB">
        <w:rPr>
          <w:rFonts w:ascii="Times New Roman" w:hAnsi="Times New Roman"/>
          <w:b/>
          <w:i/>
          <w:sz w:val="28"/>
          <w:szCs w:val="28"/>
        </w:rPr>
        <w:t xml:space="preserve">Краткая характеристика </w:t>
      </w:r>
      <w:proofErr w:type="gramStart"/>
      <w:r w:rsidRPr="009A55DB">
        <w:rPr>
          <w:rFonts w:ascii="Times New Roman" w:hAnsi="Times New Roman"/>
          <w:b/>
          <w:i/>
          <w:sz w:val="28"/>
          <w:szCs w:val="28"/>
        </w:rPr>
        <w:t>учащихся</w:t>
      </w:r>
      <w:proofErr w:type="gramEnd"/>
      <w:r w:rsidRPr="009A55DB">
        <w:rPr>
          <w:rFonts w:ascii="Times New Roman" w:hAnsi="Times New Roman"/>
          <w:b/>
          <w:i/>
          <w:sz w:val="28"/>
          <w:szCs w:val="28"/>
        </w:rPr>
        <w:t>¸ которым адресована программа:</w:t>
      </w:r>
    </w:p>
    <w:p w:rsidR="00F21F53" w:rsidRPr="009A55DB" w:rsidRDefault="00F21F53" w:rsidP="00F21F5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A55DB">
        <w:rPr>
          <w:rFonts w:ascii="Times New Roman" w:hAnsi="Times New Roman"/>
          <w:sz w:val="28"/>
          <w:szCs w:val="28"/>
        </w:rPr>
        <w:t xml:space="preserve">В классе обучается </w:t>
      </w:r>
      <w:r>
        <w:rPr>
          <w:rFonts w:ascii="Times New Roman" w:hAnsi="Times New Roman"/>
          <w:sz w:val="28"/>
          <w:szCs w:val="28"/>
        </w:rPr>
        <w:t>1</w:t>
      </w:r>
      <w:r w:rsidRPr="009A55D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9A55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Ребенок</w:t>
      </w:r>
      <w:r w:rsidRPr="009A55DB">
        <w:rPr>
          <w:rFonts w:ascii="Times New Roman" w:hAnsi="Times New Roman"/>
          <w:sz w:val="28"/>
          <w:szCs w:val="28"/>
        </w:rPr>
        <w:t xml:space="preserve"> с умеренной умст</w:t>
      </w:r>
      <w:r>
        <w:rPr>
          <w:rFonts w:ascii="Times New Roman" w:hAnsi="Times New Roman"/>
          <w:sz w:val="28"/>
          <w:szCs w:val="28"/>
        </w:rPr>
        <w:t>венной отсталостью. Возраст: 9</w:t>
      </w:r>
      <w:r w:rsidRPr="009A55DB">
        <w:rPr>
          <w:rFonts w:ascii="Times New Roman" w:hAnsi="Times New Roman"/>
          <w:sz w:val="28"/>
          <w:szCs w:val="28"/>
        </w:rPr>
        <w:t xml:space="preserve"> лет. </w:t>
      </w:r>
      <w:r>
        <w:rPr>
          <w:rFonts w:ascii="Times New Roman" w:hAnsi="Times New Roman"/>
          <w:sz w:val="28"/>
          <w:szCs w:val="28"/>
        </w:rPr>
        <w:t>У</w:t>
      </w:r>
      <w:r w:rsidRPr="009A55DB">
        <w:rPr>
          <w:rFonts w:ascii="Times New Roman" w:hAnsi="Times New Roman"/>
          <w:sz w:val="28"/>
          <w:szCs w:val="28"/>
        </w:rPr>
        <w:t>чащ</w:t>
      </w:r>
      <w:r>
        <w:rPr>
          <w:rFonts w:ascii="Times New Roman" w:hAnsi="Times New Roman"/>
          <w:sz w:val="28"/>
          <w:szCs w:val="28"/>
        </w:rPr>
        <w:t>е</w:t>
      </w:r>
      <w:r w:rsidRPr="009A55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9A55DB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9A55DB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Pr="009A55DB">
        <w:rPr>
          <w:rFonts w:ascii="Times New Roman" w:hAnsi="Times New Roman"/>
          <w:sz w:val="28"/>
          <w:szCs w:val="28"/>
        </w:rPr>
        <w:t>: 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A55DB">
        <w:rPr>
          <w:rFonts w:ascii="Times New Roman" w:hAnsi="Times New Roman"/>
          <w:sz w:val="28"/>
          <w:szCs w:val="28"/>
        </w:rPr>
        <w:t xml:space="preserve"> познавательных процессов, мышление конкретное, непоследовательное, не способное к образованию отвлечённых понятий. </w:t>
      </w:r>
      <w:r>
        <w:rPr>
          <w:rFonts w:ascii="Times New Roman" w:hAnsi="Times New Roman"/>
          <w:sz w:val="28"/>
          <w:szCs w:val="28"/>
        </w:rPr>
        <w:t>Ребенок имеет</w:t>
      </w:r>
      <w:r w:rsidRPr="009A55DB">
        <w:rPr>
          <w:rFonts w:ascii="Times New Roman" w:hAnsi="Times New Roman"/>
          <w:sz w:val="28"/>
          <w:szCs w:val="28"/>
        </w:rPr>
        <w:t xml:space="preserve"> системное недоразвитие речи (СНР) тяжёлой степени. </w:t>
      </w:r>
      <w:r>
        <w:rPr>
          <w:rFonts w:ascii="Times New Roman" w:hAnsi="Times New Roman"/>
          <w:sz w:val="28"/>
          <w:szCs w:val="28"/>
        </w:rPr>
        <w:t>Его</w:t>
      </w:r>
      <w:r w:rsidRPr="009A55DB">
        <w:rPr>
          <w:rFonts w:ascii="Times New Roman" w:hAnsi="Times New Roman"/>
          <w:sz w:val="28"/>
          <w:szCs w:val="28"/>
        </w:rPr>
        <w:t xml:space="preserve"> речи свойственно: отдельное звукоподражание. </w:t>
      </w:r>
      <w:r>
        <w:rPr>
          <w:rFonts w:ascii="Times New Roman" w:hAnsi="Times New Roman"/>
          <w:sz w:val="28"/>
          <w:szCs w:val="28"/>
        </w:rPr>
        <w:t>Его</w:t>
      </w:r>
      <w:r w:rsidRPr="009A55DB">
        <w:rPr>
          <w:rFonts w:ascii="Times New Roman" w:hAnsi="Times New Roman"/>
          <w:sz w:val="28"/>
          <w:szCs w:val="28"/>
        </w:rPr>
        <w:t xml:space="preserve"> речи свойственны: полиморфное нарушение произношения, недоразвитие фонематического восприятия и фонематического анализа, </w:t>
      </w:r>
      <w:proofErr w:type="spellStart"/>
      <w:r w:rsidRPr="009A55DB">
        <w:rPr>
          <w:rFonts w:ascii="Times New Roman" w:hAnsi="Times New Roman"/>
          <w:sz w:val="28"/>
          <w:szCs w:val="28"/>
        </w:rPr>
        <w:t>аграмматизмы</w:t>
      </w:r>
      <w:proofErr w:type="spellEnd"/>
      <w:r w:rsidRPr="009A55D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A55DB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9A5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5D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A55DB">
        <w:rPr>
          <w:rFonts w:ascii="Times New Roman" w:hAnsi="Times New Roman"/>
          <w:sz w:val="28"/>
          <w:szCs w:val="28"/>
        </w:rPr>
        <w:t xml:space="preserve"> связной речи</w:t>
      </w:r>
      <w:r>
        <w:rPr>
          <w:rFonts w:ascii="Times New Roman" w:hAnsi="Times New Roman"/>
          <w:sz w:val="28"/>
          <w:szCs w:val="28"/>
        </w:rPr>
        <w:t>. Он не может</w:t>
      </w:r>
      <w:r w:rsidRPr="009A55DB">
        <w:rPr>
          <w:rFonts w:ascii="Times New Roman" w:hAnsi="Times New Roman"/>
          <w:sz w:val="28"/>
          <w:szCs w:val="28"/>
        </w:rPr>
        <w:t xml:space="preserve"> читать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A55DB">
        <w:rPr>
          <w:rFonts w:ascii="Times New Roman" w:hAnsi="Times New Roman"/>
          <w:sz w:val="28"/>
          <w:szCs w:val="28"/>
        </w:rPr>
        <w:t>отдельные буквы</w:t>
      </w:r>
      <w:r>
        <w:rPr>
          <w:rFonts w:ascii="Times New Roman" w:hAnsi="Times New Roman"/>
          <w:sz w:val="28"/>
          <w:szCs w:val="28"/>
        </w:rPr>
        <w:t>.</w:t>
      </w:r>
      <w:r w:rsidRPr="009A55DB">
        <w:rPr>
          <w:rFonts w:ascii="Times New Roman" w:hAnsi="Times New Roman"/>
          <w:sz w:val="28"/>
          <w:szCs w:val="28"/>
        </w:rPr>
        <w:t xml:space="preserve">  Развитие общей и мелкой моторики нарушено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55DB">
        <w:rPr>
          <w:rFonts w:ascii="Times New Roman" w:hAnsi="Times New Roman"/>
          <w:sz w:val="28"/>
          <w:szCs w:val="28"/>
        </w:rPr>
        <w:t xml:space="preserve">Формирование графических навыков </w:t>
      </w:r>
      <w:proofErr w:type="gramStart"/>
      <w:r w:rsidRPr="009A55DB">
        <w:rPr>
          <w:rFonts w:ascii="Times New Roman" w:hAnsi="Times New Roman"/>
          <w:sz w:val="28"/>
          <w:szCs w:val="28"/>
        </w:rPr>
        <w:t>значительно замедленно</w:t>
      </w:r>
      <w:proofErr w:type="gramEnd"/>
      <w:r w:rsidRPr="009A55D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9A55DB">
        <w:rPr>
          <w:rFonts w:ascii="Times New Roman" w:hAnsi="Times New Roman"/>
          <w:sz w:val="28"/>
          <w:szCs w:val="28"/>
        </w:rPr>
        <w:t>ладе</w:t>
      </w:r>
      <w:r>
        <w:rPr>
          <w:rFonts w:ascii="Times New Roman" w:hAnsi="Times New Roman"/>
          <w:sz w:val="28"/>
          <w:szCs w:val="28"/>
        </w:rPr>
        <w:t>ее</w:t>
      </w:r>
      <w:proofErr w:type="spellEnd"/>
      <w:r w:rsidRPr="009A55DB">
        <w:rPr>
          <w:rFonts w:ascii="Times New Roman" w:hAnsi="Times New Roman"/>
          <w:sz w:val="28"/>
          <w:szCs w:val="28"/>
        </w:rPr>
        <w:t xml:space="preserve"> графическими навыками на низком уровне (раскрашивают крупные изображения с выходом за контур, выполняют обводку линий, могут обвести по трафарету). </w:t>
      </w:r>
      <w:r>
        <w:rPr>
          <w:rFonts w:ascii="Times New Roman" w:hAnsi="Times New Roman"/>
          <w:sz w:val="28"/>
          <w:szCs w:val="28"/>
        </w:rPr>
        <w:t>Не может</w:t>
      </w:r>
      <w:r w:rsidRPr="009A55DB">
        <w:rPr>
          <w:rFonts w:ascii="Times New Roman" w:hAnsi="Times New Roman"/>
          <w:sz w:val="28"/>
          <w:szCs w:val="28"/>
        </w:rPr>
        <w:t xml:space="preserve"> катать колбаски и шарики из пластилина,</w:t>
      </w:r>
      <w:r>
        <w:rPr>
          <w:rFonts w:ascii="Times New Roman" w:hAnsi="Times New Roman"/>
          <w:sz w:val="28"/>
          <w:szCs w:val="28"/>
        </w:rPr>
        <w:t xml:space="preserve"> не имеет</w:t>
      </w:r>
      <w:r w:rsidRPr="009A55DB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 резания ножницами</w:t>
      </w:r>
      <w:r w:rsidRPr="009A55DB">
        <w:rPr>
          <w:rFonts w:ascii="Times New Roman" w:hAnsi="Times New Roman"/>
          <w:sz w:val="28"/>
          <w:szCs w:val="28"/>
        </w:rPr>
        <w:t>.</w:t>
      </w:r>
    </w:p>
    <w:p w:rsidR="00F21F53" w:rsidRDefault="00F21F53" w:rsidP="004B280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E4" w:rsidRPr="003E7CE4" w:rsidRDefault="003E7CE4" w:rsidP="004B280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t>Обоснование актуальности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3E7CE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E7CE4">
        <w:rPr>
          <w:rFonts w:ascii="Times New Roman" w:hAnsi="Times New Roman" w:cs="Times New Roman"/>
          <w:sz w:val="28"/>
          <w:szCs w:val="28"/>
        </w:rPr>
        <w:t xml:space="preserve">  навыков  социального поведения, диагноз умеренная и тяжелая умственная отсталость, обучаемой рекомендовано домашнее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обучения детей с умеренной и тяжелой умственной отсталостью.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Данная программа индивидуального обучения на дому составлена на основе «Программы образования учащихся с умеренной и тяжелой умственной отсталостью» под редакцией  Л.Б. </w:t>
      </w:r>
      <w:proofErr w:type="spellStart"/>
      <w:r w:rsidRPr="003E7CE4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3E7CE4">
        <w:rPr>
          <w:rFonts w:ascii="Times New Roman" w:hAnsi="Times New Roman" w:cs="Times New Roman"/>
          <w:sz w:val="28"/>
          <w:szCs w:val="28"/>
        </w:rPr>
        <w:t>, 2011г.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Обучение носит коррекционный, воспитывающий характер. Все предметы для учащейся имеют практическую направленность и  максимально индивидуализированы.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t>Функции индивидуальной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13"/>
      </w:tblGrid>
      <w:tr w:rsidR="003E7CE4" w:rsidRPr="003E7CE4" w:rsidTr="00610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нагрузку </w:t>
            </w:r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обучающейся</w:t>
            </w:r>
            <w:proofErr w:type="gram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, закрепляет порядок выполнения учебного плана и выбора образовательного маршрута.</w:t>
            </w:r>
          </w:p>
        </w:tc>
      </w:tr>
      <w:tr w:rsidR="003E7CE4" w:rsidRPr="003E7CE4" w:rsidTr="00610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Информирует о совокупности образовательной деятельности обучающегося в течение определенного времени.</w:t>
            </w:r>
          </w:p>
        </w:tc>
      </w:tr>
      <w:tr w:rsidR="003E7CE4" w:rsidRPr="003E7CE4" w:rsidTr="00610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Определяет цели, ценности и результаты образовательной деятельности обучающейся.</w:t>
            </w:r>
          </w:p>
        </w:tc>
      </w:tr>
      <w:tr w:rsidR="003E7CE4" w:rsidRPr="003E7CE4" w:rsidTr="00610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Определяет виды образовательной деятельности обучающейся, формы взаимодействия и диагностики.</w:t>
            </w:r>
          </w:p>
        </w:tc>
      </w:tr>
      <w:tr w:rsidR="003E7CE4" w:rsidRPr="003E7CE4" w:rsidTr="00610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Самоопределения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Позволяет реализовать потребности в самоопределении на основе реализации образовательного выбора.</w:t>
            </w:r>
          </w:p>
        </w:tc>
      </w:tr>
    </w:tbl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CE4" w:rsidRPr="003E7CE4" w:rsidRDefault="003E7CE4" w:rsidP="003E7C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t>Нормативно-правовые  документы,  лежащие в  основе  курса: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1. Закон   РФ   от  29  декабря  </w:t>
      </w:r>
      <w:smartTag w:uri="urn:schemas-microsoft-com:office:smarttags" w:element="metricconverter">
        <w:smartTagPr>
          <w:attr w:name="ProductID" w:val="2012 г"/>
        </w:smartTagPr>
        <w:r w:rsidRPr="003E7CE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E7CE4">
        <w:rPr>
          <w:rFonts w:ascii="Times New Roman" w:hAnsi="Times New Roman" w:cs="Times New Roman"/>
          <w:sz w:val="28"/>
          <w:szCs w:val="28"/>
        </w:rPr>
        <w:t xml:space="preserve">.  № 273-ФЗ   «Об  образовании  в  Российской  Федерации».  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2.  Закон  Свердловской  области  от  15  июля  2013  года  №78-ОЗ  «Об  образовании  в  Свердловской  области».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3. Устав  ГКОУ 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 «Михайловская  специальная  (коррекционная)  общеобразовательная  школа-интернат».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4.  Адаптированная  образовательная  программа  ГКОУ 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 «Михайловская  СКОШИ».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5.  Учебный  план  ГКОУ 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 «Михайловская  СКОШИ».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6. Программы обучения детей с умеренной и  тяжелой умственной отсталостью, под редакцией Л.Б. </w:t>
      </w:r>
      <w:proofErr w:type="spellStart"/>
      <w:r w:rsidRPr="003E7CE4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3E7CE4">
        <w:rPr>
          <w:rFonts w:ascii="Times New Roman" w:hAnsi="Times New Roman" w:cs="Times New Roman"/>
          <w:sz w:val="28"/>
          <w:szCs w:val="28"/>
        </w:rPr>
        <w:t>, Н.Н. Яковлевой 2011г.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E4" w:rsidRPr="003E7CE4" w:rsidRDefault="003E7CE4" w:rsidP="003E7CE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t>Цель и задачи курса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 Цель данного курса состоит в максимальном включении обучающейся в образовательный процесс, в формировании доступных ей видов деятельности (предметно-практической, игровой, элементарной учебной, общения, трудовой). Результатом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 Приоритетными задачами коррекционной работы являются: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-укрепление и охрана здоровья, физическое развитие ребенка;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-формирование и развитие продуктивных видов деятельности, социального поведения;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-расширение социальных контактов с целью формирования навыков социального поведения, знания о себе, о других людях, об окружающем </w:t>
      </w:r>
      <w:proofErr w:type="spellStart"/>
      <w:r w:rsidRPr="003E7CE4"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 w:rsidRPr="003E7CE4">
        <w:rPr>
          <w:rFonts w:ascii="Times New Roman" w:hAnsi="Times New Roman" w:cs="Times New Roman"/>
          <w:sz w:val="28"/>
          <w:szCs w:val="28"/>
        </w:rPr>
        <w:t>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-формирование на доступном уровне простейших навыков счета, знаний о природе и окружающем мире, основ безопасности жизнедеятельности;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-развитие творческих умений средствами игровой деятельности;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-воспитание навыки самообслуживания и культурно – гигиенические навыки;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-формировать наглядно – действенное мышление и элементы наглядно – образного мышления;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-развивать восприятие, память, внимание; 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lastRenderedPageBreak/>
        <w:t>-расширять опыт ориентировки в окружающем, обогащая  разнообразными сенсорными впечатлениями. Воспитывать внимание и интерес к явлениям природы;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-воспитывать интерес к трудовым действиям взрослых, желание им помогать.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-формировать у обучающейся практический опыт правильного поведения среди сверстников, воспитывать чувство симпатии к детям, взрослым, любовь к родителям и близким, послушание.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-продолжать 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воспитании. Развивать художественное восприятие; </w:t>
      </w:r>
    </w:p>
    <w:p w:rsidR="003E7CE4" w:rsidRPr="003E7CE4" w:rsidRDefault="003E7CE4" w:rsidP="003E7CE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-воспитывать у обучающейся отзывчивость на музыку, пение, доступные их пониманию произведения изобразительного искусства, литературы.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t>Содержание основного минимума знаний, умений, навыков: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Главное место в коррекционно-воспитательной работе с учени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ками отводится ремеслу (трудовому обучению), где они овладевают элементарными трудовыми навыками,  у детей развивается познавательная деятельность. Выполнение различных операций ставит воспитанников перед необходимос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тью познания материалов, их свойств и качеств, требует различе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ния предметов, включенных в трудовую деятельность, что при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водит к развитию представлений, мыслительных операций и речи.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В процессе труда формируются такие личностные ка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чества, как привычка к трудовому усилию,  что является очень важным условием для дальней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шей социально-трудовой адаптации воспитанников. Трудовая деятельность оказывает большое влияние на физическое развитие де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тей. В процессе трудового обучения у воспитанников улучшается общее физическое состояние, развиваются работоспособность, координация движений.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Учащиеся с умеренной и тяжелой умственной отсталостью обучаются та</w:t>
      </w:r>
      <w:r w:rsidRPr="003E7CE4">
        <w:rPr>
          <w:rFonts w:ascii="Times New Roman" w:hAnsi="Times New Roman" w:cs="Times New Roman"/>
          <w:sz w:val="28"/>
          <w:szCs w:val="28"/>
        </w:rPr>
        <w:softHyphen/>
        <w:t>ким видам ручного труда, как элементарное конструирование, лепка, овладевают навыками работы с тканью, нитками, бумагой, природным материалом.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Обучение ремеслу направлено на решение следующих </w:t>
      </w:r>
      <w:r w:rsidRPr="003E7CE4">
        <w:rPr>
          <w:rFonts w:ascii="Times New Roman" w:hAnsi="Times New Roman" w:cs="Times New Roman"/>
          <w:b/>
          <w:sz w:val="28"/>
          <w:szCs w:val="28"/>
        </w:rPr>
        <w:t>задач:</w:t>
      </w:r>
      <w:r w:rsidRPr="003E7C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-воспитание положительных качеств личности обучающейся; 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-формирование трудовых качеств, обучение доступным приемам труда, развитие самостоятельности в труде;</w:t>
      </w:r>
    </w:p>
    <w:p w:rsidR="003E7CE4" w:rsidRPr="003E7CE4" w:rsidRDefault="003E7CE4" w:rsidP="003E7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-привитие интереса к труду.</w:t>
      </w:r>
    </w:p>
    <w:tbl>
      <w:tblPr>
        <w:tblStyle w:val="a4"/>
        <w:tblpPr w:leftFromText="180" w:rightFromText="180" w:vertAnchor="text" w:horzAnchor="margin" w:tblpX="-885" w:tblpY="63"/>
        <w:tblW w:w="10891" w:type="dxa"/>
        <w:tblLayout w:type="fixed"/>
        <w:tblLook w:val="01E0"/>
      </w:tblPr>
      <w:tblGrid>
        <w:gridCol w:w="488"/>
        <w:gridCol w:w="1232"/>
        <w:gridCol w:w="2783"/>
        <w:gridCol w:w="1733"/>
        <w:gridCol w:w="1562"/>
        <w:gridCol w:w="1654"/>
        <w:gridCol w:w="1439"/>
      </w:tblGrid>
      <w:tr w:rsidR="003E7CE4" w:rsidTr="003E7CE4">
        <w:trPr>
          <w:trHeight w:val="2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 планирование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качества образования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условия и средства реализации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</w:tr>
      <w:tr w:rsidR="003E7CE4" w:rsidTr="003E7CE4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E4" w:rsidRDefault="003E7CE4" w:rsidP="003E7CE4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E4" w:rsidRDefault="003E7CE4" w:rsidP="003E7CE4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Предметно-информационная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Деятельностно-коммуникативная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Целостно-ориентационная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E4" w:rsidRDefault="003E7CE4" w:rsidP="003E7CE4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E4" w:rsidRDefault="003E7CE4" w:rsidP="003E7CE4">
            <w:pPr>
              <w:rPr>
                <w:sz w:val="24"/>
                <w:szCs w:val="24"/>
              </w:rPr>
            </w:pPr>
          </w:p>
        </w:tc>
      </w:tr>
      <w:tr w:rsidR="003E7CE4" w:rsidTr="003E7C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пластилином: лепка по образцу </w:t>
            </w:r>
            <w:r>
              <w:rPr>
                <w:sz w:val="24"/>
                <w:szCs w:val="24"/>
              </w:rPr>
              <w:lastRenderedPageBreak/>
              <w:t>предметов овальной формы;  шаровидной формы, овощей и фруктов.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Изготовление лесенки, забора, елки,  самолёта из предварительно подготовленных палочек и столбиков  </w:t>
            </w:r>
            <w:r>
              <w:rPr>
                <w:sz w:val="24"/>
                <w:szCs w:val="24"/>
              </w:rPr>
              <w:lastRenderedPageBreak/>
              <w:t>различной длины и толщины; лепка по образцу  бус, ягод, мяча, куклы-неваляшки из двух шаров различной величины; лепка по образцу: яблока, помидора, апельсина; составление композиции из изготовленных овощей и фруктов (помидоры в корзине и т.д.); лепка по образцу: картофеля, огурца, составление композиции «Овощи на тарелке».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</w:pPr>
            <w:r>
              <w:rPr>
                <w:sz w:val="24"/>
                <w:szCs w:val="24"/>
              </w:rPr>
              <w:lastRenderedPageBreak/>
              <w:t xml:space="preserve">Усвоить основные приемы работы с пластилином; </w:t>
            </w:r>
            <w:r>
              <w:rPr>
                <w:sz w:val="24"/>
                <w:szCs w:val="24"/>
              </w:rPr>
              <w:lastRenderedPageBreak/>
              <w:t>выполнять лепку изделия с помощью учителя, учить узнавать основные геометрические формы</w:t>
            </w:r>
            <w: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</w:pPr>
            <w:r>
              <w:rPr>
                <w:sz w:val="24"/>
                <w:szCs w:val="24"/>
              </w:rPr>
              <w:lastRenderedPageBreak/>
              <w:t>Воспитание положительных качеств обучаемой: формирован</w:t>
            </w:r>
            <w:r>
              <w:rPr>
                <w:sz w:val="24"/>
                <w:szCs w:val="24"/>
              </w:rPr>
              <w:lastRenderedPageBreak/>
              <w:t>ие доступных приемов трудовой деятельности; привитие интереса к труду</w:t>
            </w:r>
            <w: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Демонстрационный материал, пластилин.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</w:t>
            </w:r>
          </w:p>
        </w:tc>
      </w:tr>
      <w:tr w:rsidR="003E7CE4" w:rsidTr="003E7C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Наклеивание засушенных листьев на подложку из цветной бумаги (лист большой, лист маленький); наклеивание на подложку  засушенных цветов с последующим наклеиванием вазы или горшочка.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соблюдать пространственное положение предметов на листе бумаги, составлять орнаменты из растительных элементов; соблюдать определенную последовательность в их составлении.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элементарному конструированию, воспитывать усидчивость и аккуратность при выполнении работы.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шаблоны, цветная бумага, клей, растительные элементы.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</w:pPr>
            <w:r>
              <w:rPr>
                <w:sz w:val="24"/>
                <w:szCs w:val="24"/>
              </w:rPr>
              <w:t>Развитие мелкой моторики рук  при работе с природным материалом</w:t>
            </w:r>
            <w:r>
              <w:t>.</w:t>
            </w:r>
          </w:p>
        </w:tc>
      </w:tr>
      <w:tr w:rsidR="003E7CE4" w:rsidTr="003E7C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бумагой: «Гусеница», «Листочек», «Цветочек».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 сгибании и разрывании бумаги по прямым линиям, изготовление книжечки; изготовление объёмной рваной аппликации (совместно с учителем).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работать с бумагой – сгибать и разгибать её по намеченным линиям; уметь различать основные цвета, составлять орнаменты.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трудолюбие, усидчивость и аккуратность при выполнении работы.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шаблоны, цветная бумага, клей, салфетки.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 при работе с бумагой.</w:t>
            </w:r>
          </w:p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</w:p>
        </w:tc>
      </w:tr>
      <w:tr w:rsidR="003E7CE4" w:rsidTr="003E7C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нитками: «Шитьё по проколам»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разрывании и резании ниток разной длины; связывание и наматывание в клубок; изготовление кисточки из цветных ниток; </w:t>
            </w:r>
            <w:r>
              <w:rPr>
                <w:sz w:val="24"/>
                <w:szCs w:val="24"/>
              </w:rPr>
              <w:lastRenderedPageBreak/>
              <w:t>работа со шнуровкой.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разрезать и разрывать нитки определенной длины; уметь наматывать в </w:t>
            </w:r>
            <w:r>
              <w:rPr>
                <w:sz w:val="24"/>
                <w:szCs w:val="24"/>
              </w:rPr>
              <w:lastRenderedPageBreak/>
              <w:t>клубок; учить работать со шнуровкой.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Воспитывать трудолюбие, усидчивость и аккуратность при выполнении </w:t>
            </w:r>
            <w:r>
              <w:rPr>
                <w:sz w:val="24"/>
                <w:szCs w:val="24"/>
              </w:rPr>
              <w:lastRenderedPageBreak/>
              <w:t>работы; соблюдать правила безопасности при работе с ножницами.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Демонстрационные шаблоны, клубки с цветными нитками, шнуровки.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Default="003E7CE4" w:rsidP="003E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мелкой моторики рук  при работе с нитками; учить </w:t>
            </w:r>
            <w:r>
              <w:rPr>
                <w:sz w:val="24"/>
                <w:szCs w:val="24"/>
              </w:rPr>
              <w:lastRenderedPageBreak/>
              <w:t>ориентироваться в задании (анализировать объект работы).</w:t>
            </w:r>
          </w:p>
          <w:p w:rsidR="003E7CE4" w:rsidRDefault="003E7CE4" w:rsidP="003E7CE4">
            <w:pPr>
              <w:jc w:val="both"/>
              <w:rPr>
                <w:sz w:val="24"/>
                <w:szCs w:val="24"/>
              </w:rPr>
            </w:pPr>
          </w:p>
        </w:tc>
      </w:tr>
    </w:tbl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обучающейся по данной программе.</w:t>
      </w:r>
    </w:p>
    <w:p w:rsidR="003E7CE4" w:rsidRPr="003E7CE4" w:rsidRDefault="003E7CE4" w:rsidP="003E7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bCs/>
          <w:sz w:val="28"/>
          <w:szCs w:val="28"/>
        </w:rPr>
        <w:t>Обучающаяся должна: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>усвоить основные приемы работы с различными матери</w:t>
      </w:r>
      <w:r w:rsidRPr="003E7CE4">
        <w:rPr>
          <w:rFonts w:ascii="Times New Roman" w:hAnsi="Times New Roman" w:cs="Times New Roman"/>
          <w:sz w:val="28"/>
          <w:szCs w:val="28"/>
        </w:rPr>
        <w:softHyphen/>
      </w:r>
      <w:r w:rsidRPr="003E7CE4">
        <w:rPr>
          <w:rFonts w:ascii="Times New Roman" w:hAnsi="Times New Roman" w:cs="Times New Roman"/>
          <w:spacing w:val="-5"/>
          <w:sz w:val="28"/>
          <w:szCs w:val="28"/>
        </w:rPr>
        <w:t>алами;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E7CE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-ориентироваться </w:t>
      </w:r>
      <w:r w:rsidRPr="003E7CE4">
        <w:rPr>
          <w:rFonts w:ascii="Times New Roman" w:eastAsia="Calibri" w:hAnsi="Times New Roman" w:cs="Times New Roman"/>
          <w:sz w:val="28"/>
          <w:szCs w:val="28"/>
        </w:rPr>
        <w:t xml:space="preserve">в задании с помощью учителя; 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E7CE4">
        <w:rPr>
          <w:rFonts w:ascii="Times New Roman" w:eastAsia="Calibri" w:hAnsi="Times New Roman" w:cs="Times New Roman"/>
          <w:sz w:val="28"/>
          <w:szCs w:val="28"/>
        </w:rPr>
        <w:t xml:space="preserve">-выполнять изделие с помощью учителя; 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E7CE4">
        <w:rPr>
          <w:rFonts w:ascii="Times New Roman" w:eastAsia="Calibri" w:hAnsi="Times New Roman" w:cs="Times New Roman"/>
          <w:sz w:val="28"/>
          <w:szCs w:val="28"/>
        </w:rPr>
        <w:t>-ориентироваться на листе бумаги и подложке</w:t>
      </w:r>
      <w:r w:rsidRPr="003E7CE4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3E7CE4" w:rsidRPr="003E7CE4" w:rsidRDefault="003E7CE4" w:rsidP="003E7CE4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E7C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-знавать и называть </w:t>
      </w:r>
      <w:r w:rsidRPr="003E7CE4">
        <w:rPr>
          <w:rFonts w:ascii="Times New Roman" w:eastAsia="Calibri" w:hAnsi="Times New Roman" w:cs="Times New Roman"/>
          <w:spacing w:val="-1"/>
          <w:sz w:val="28"/>
          <w:szCs w:val="28"/>
        </w:rPr>
        <w:t>основные геометрические формы и тела.</w:t>
      </w:r>
    </w:p>
    <w:p w:rsidR="003E7CE4" w:rsidRPr="003E7CE4" w:rsidRDefault="003E7CE4" w:rsidP="003E7CE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E4" w:rsidRDefault="003E7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7CE4" w:rsidRDefault="003E7CE4" w:rsidP="003E7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tbl>
      <w:tblPr>
        <w:tblpPr w:leftFromText="180" w:rightFromText="180" w:bottomFromText="200" w:vertAnchor="text" w:horzAnchor="margin" w:tblpXSpec="center" w:tblpY="145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42"/>
        <w:gridCol w:w="5212"/>
        <w:gridCol w:w="992"/>
        <w:gridCol w:w="993"/>
        <w:gridCol w:w="1701"/>
      </w:tblGrid>
      <w:tr w:rsidR="004B2809" w:rsidRPr="004021F3" w:rsidTr="004021F3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4021F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4021F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021F3" w:rsidP="004021F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4021F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4021F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B2809" w:rsidRPr="004021F3" w:rsidTr="004B2809">
        <w:trPr>
          <w:trHeight w:val="4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610AF9">
            <w:pPr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610AF9">
            <w:pPr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610AF9">
            <w:pPr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610AF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021F3" w:rsidP="00610AF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  <w:r w:rsidR="004B2809" w:rsidRPr="0040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809" w:rsidRPr="004021F3" w:rsidRDefault="004B2809" w:rsidP="00610AF9">
            <w:pPr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C95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B842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610AF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610AF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610AF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Изготовление лесенки, забора, домика, елки, самолета из предварительно подготовленных палочек и столбиков различной длины и толщины.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Изготовление лесенки, забора, домика, елки, самолета из предварительно подготовленных палочек и столбиков различной длины и толщины.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Изготовление лесенки, забора, домика, елки, самолета из предварительно подготовленных палочек и столбиков различной длины и толщины.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3E7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 Лепка по образцу предметов шаровидной формы: бус, ягод, мяча, куклы-неваляшки из двух шаров различной величины.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3E7CE4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 Лепка по образцу предметов шаровидной формы: бус, ягод, мяча, куклы-неваляшки из двух шаров различной величины.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 п.).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 п.).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 п.).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предметов овальной формы: сливы, огурца, картофеля; составление композиции (овощи на тарелке).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предметов овальной формы: сливы, огурца, картофеля; составление композиции (овощи на тарелке).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Лепка по образцу предметов овальной формы: сливы, огурца, картофеля; составление композиции (овощи на тарелке).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spacing w:after="0" w:line="25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 xml:space="preserve">Наклеивание на подложку из цветной бумаги засушенных листьев (лист большой, лист </w:t>
            </w:r>
            <w:r w:rsidRPr="0040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Наклеивание на подложку из цветной бумаги засушенных листьев (лист большой, лист маленький).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Наклеивание на подложку из цветной бумаги засушенных цветков с последующим наклеиванием вазы или горшочка, вырезанных из гуммированной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spacing w:after="0" w:line="25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бумагой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Упражнения в сгибании и разрывании бумаги по прямым линиям, изготовление книжечки.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Упражнения в сгибании и разрывании бумаги по прямым линиям, изготовление книжечки.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Упражнения в сгибании и разрывании бумаги по прямым линиям, изготовление книжечки.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"Гусеница"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"Гусеница"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Рваная аппликация "Листочек".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Вырезание геометрических фигур, размеченных по шаблону (совместно с учителем).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Аппликация «Цветок».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spacing w:after="0" w:line="25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нитками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Упражнения в разрывании и резании ниток разной длины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Упражнения в разрывании и резании ниток разной длины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Связывание и наматывание в клубок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Связывание и наматывание в клубок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Изготовление кисточки из цветных ниток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Изготовление кисточки из цветных ниток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«Шитье по проколам» работа со шнуровкой (совместно с учителем).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«Шитье по проколам» работа со шнуровкой (совместно с учителем).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«Шитье по проколам» работа со шнуровкой (совместно с учителем).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809" w:rsidRPr="004021F3" w:rsidTr="004B28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pStyle w:val="a3"/>
              <w:numPr>
                <w:ilvl w:val="0"/>
                <w:numId w:val="9"/>
              </w:numPr>
              <w:spacing w:after="0"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F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09" w:rsidRPr="004021F3" w:rsidRDefault="004B2809" w:rsidP="004B2809">
            <w:pPr>
              <w:spacing w:line="2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7CE4" w:rsidRPr="003E7CE4" w:rsidRDefault="003E7CE4" w:rsidP="003E7CE4">
      <w:pPr>
        <w:rPr>
          <w:rFonts w:ascii="Times New Roman" w:hAnsi="Times New Roman" w:cs="Times New Roman"/>
          <w:sz w:val="24"/>
          <w:szCs w:val="24"/>
        </w:rPr>
      </w:pPr>
    </w:p>
    <w:p w:rsidR="003E7CE4" w:rsidRPr="003E7CE4" w:rsidRDefault="003E7CE4" w:rsidP="003E7CE4">
      <w:pPr>
        <w:rPr>
          <w:rFonts w:ascii="Times New Roman" w:hAnsi="Times New Roman" w:cs="Times New Roman"/>
          <w:sz w:val="24"/>
          <w:szCs w:val="24"/>
        </w:rPr>
      </w:pPr>
    </w:p>
    <w:p w:rsidR="004021F3" w:rsidRDefault="00402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7CE4" w:rsidRPr="003E7CE4" w:rsidRDefault="003E7CE4" w:rsidP="003E7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3E7CE4">
        <w:rPr>
          <w:rFonts w:ascii="Times New Roman" w:hAnsi="Times New Roman" w:cs="Times New Roman"/>
          <w:b/>
          <w:sz w:val="28"/>
          <w:szCs w:val="28"/>
        </w:rPr>
        <w:t>. Критерии оценивания знаний, умений, навыков</w:t>
      </w:r>
    </w:p>
    <w:p w:rsidR="003E7CE4" w:rsidRPr="003E7CE4" w:rsidRDefault="003E7CE4" w:rsidP="003E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При определении уровня развития ребенка оценивается качественное содержание доступных ему действий. Предлагается оценивать результаты не в условных баллах, имея в виду число удачных попыток относительно общего числа ситуаций, требующих правильного действия, а реально присутствующий опыт деятельности. Наиболее </w:t>
      </w:r>
      <w:proofErr w:type="gramStart"/>
      <w:r w:rsidRPr="003E7CE4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3E7CE4">
        <w:rPr>
          <w:rFonts w:ascii="Times New Roman" w:hAnsi="Times New Roman" w:cs="Times New Roman"/>
          <w:sz w:val="28"/>
          <w:szCs w:val="28"/>
        </w:rPr>
        <w:t xml:space="preserve"> выделяются следующие уровни осуществления деятельности: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взрослым (ребенок пассивен, позволяет что-либо делать с ним);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ребенком со значительной помощью взрослого;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 ребенком с частичной помощью взрослого;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ребенком по последовательной инструкции (изображения или вербально);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ребенком по подражанию или по образцу;</w:t>
      </w:r>
    </w:p>
    <w:p w:rsidR="003E7CE4" w:rsidRPr="003E7CE4" w:rsidRDefault="003E7CE4" w:rsidP="003E7CE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выполняется ребенком полностью самостоятельно.</w:t>
      </w:r>
    </w:p>
    <w:p w:rsidR="003E7CE4" w:rsidRPr="003E7CE4" w:rsidRDefault="003E7CE4" w:rsidP="003E7CE4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Показатели самостоятельности учащегося.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(ребенок пассивен, позволяет что-либо делать с ним).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ребенком со значительной помощью взрослого.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</w:tr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 ребенком с частичной помощью взрослого.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ребенком по последовательной инструкции (изображения или вербально).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ребенком по подражанию или по образцу.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E7CE4" w:rsidRPr="003E7CE4" w:rsidTr="00610AF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ребенком полностью самостоятельно.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tabs>
                <w:tab w:val="num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3E7CE4" w:rsidRPr="003E7CE4" w:rsidRDefault="003E7CE4" w:rsidP="003E7CE4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E4" w:rsidRPr="003E7CE4" w:rsidRDefault="003E7CE4" w:rsidP="003E7CE4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 При выполнении ниже 35% заданий учащаяся с тяжелой умственной отсталостью получает 3 «усвоила на минимальном уровне», оценку 3«удовлетворительно» получает, если она, верно, выполнила от 35 % до 50 процентов заданий. Оценку 4«хорошо» - при выполнении от  50% до 65% заданий. Оценка 5«достаточно хорошо», если выполнено свыше 65% заданий. </w:t>
      </w:r>
    </w:p>
    <w:p w:rsidR="003E7CE4" w:rsidRPr="003E7CE4" w:rsidRDefault="003E7CE4" w:rsidP="003E7CE4">
      <w:pPr>
        <w:tabs>
          <w:tab w:val="num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Для оценки степени </w:t>
      </w:r>
      <w:proofErr w:type="spellStart"/>
      <w:r w:rsidRPr="003E7CE4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3E7CE4">
        <w:rPr>
          <w:rFonts w:ascii="Times New Roman" w:hAnsi="Times New Roman" w:cs="Times New Roman"/>
          <w:sz w:val="28"/>
          <w:szCs w:val="28"/>
        </w:rPr>
        <w:t xml:space="preserve"> отдельных действий и операций внутри целостной деятельности рекомендуется пользоваться следующей градацией и условными обозначениями:</w:t>
      </w:r>
    </w:p>
    <w:p w:rsidR="003E7CE4" w:rsidRPr="003E7CE4" w:rsidRDefault="003E7CE4" w:rsidP="003E7CE4">
      <w:pPr>
        <w:numPr>
          <w:ilvl w:val="0"/>
          <w:numId w:val="6"/>
        </w:numPr>
        <w:tabs>
          <w:tab w:val="clear" w:pos="80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(операция сформировано – «ДА»;</w:t>
      </w:r>
    </w:p>
    <w:p w:rsidR="003E7CE4" w:rsidRPr="003E7CE4" w:rsidRDefault="003E7CE4" w:rsidP="003E7CE4">
      <w:pPr>
        <w:numPr>
          <w:ilvl w:val="0"/>
          <w:numId w:val="6"/>
        </w:numPr>
        <w:tabs>
          <w:tab w:val="clear" w:pos="80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осуществляется при сотрудничестве взрослого – «ПОМОЩЬ»;</w:t>
      </w:r>
    </w:p>
    <w:p w:rsidR="003E7CE4" w:rsidRDefault="003E7CE4" w:rsidP="003E7CE4">
      <w:pPr>
        <w:numPr>
          <w:ilvl w:val="0"/>
          <w:numId w:val="6"/>
        </w:numPr>
        <w:tabs>
          <w:tab w:val="clear" w:pos="80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 xml:space="preserve">действие выполняется частично, даже с </w:t>
      </w:r>
      <w:r>
        <w:rPr>
          <w:rFonts w:ascii="Times New Roman" w:hAnsi="Times New Roman" w:cs="Times New Roman"/>
          <w:sz w:val="28"/>
          <w:szCs w:val="28"/>
        </w:rPr>
        <w:t>помощью взрослого – «ЧАСТИЧНО»;</w:t>
      </w:r>
    </w:p>
    <w:p w:rsidR="003E7CE4" w:rsidRPr="003E7CE4" w:rsidRDefault="003E7CE4" w:rsidP="003E7CE4">
      <w:pPr>
        <w:numPr>
          <w:ilvl w:val="0"/>
          <w:numId w:val="6"/>
        </w:numPr>
        <w:tabs>
          <w:tab w:val="clear" w:pos="800"/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7CE4">
        <w:rPr>
          <w:rFonts w:ascii="Times New Roman" w:hAnsi="Times New Roman" w:cs="Times New Roman"/>
          <w:sz w:val="28"/>
          <w:szCs w:val="28"/>
        </w:rPr>
        <w:t>действие (операция) пока не доступно для выполнения – «НЕТ».</w:t>
      </w:r>
    </w:p>
    <w:p w:rsidR="003E7CE4" w:rsidRPr="003E7CE4" w:rsidRDefault="003E7CE4" w:rsidP="003E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CE4">
        <w:rPr>
          <w:rFonts w:ascii="Times New Roman" w:hAnsi="Times New Roman" w:cs="Times New Roman"/>
          <w:b/>
          <w:sz w:val="28"/>
          <w:szCs w:val="28"/>
        </w:rPr>
        <w:lastRenderedPageBreak/>
        <w:t>5. Диагностический инструментарий оценивания знаний, умений, навыков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237"/>
      </w:tblGrid>
      <w:tr w:rsidR="003E7CE4" w:rsidRPr="003E7CE4" w:rsidTr="003E7CE4">
        <w:trPr>
          <w:trHeight w:val="38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Название методики / оборудования</w:t>
            </w:r>
          </w:p>
          <w:p w:rsidR="003E7CE4" w:rsidRPr="003E7CE4" w:rsidRDefault="003E7CE4" w:rsidP="003E7C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1.Пирамида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инструкции, состояние моторики, различение цветов, способ собирания, различение величины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2.Предметные и геометрические вкладки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инструкции, способ деятельности, состояние моторики, запас сведений об окружающем, знание </w:t>
            </w:r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.Коробка форм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Уровень развития ориентировки на форму, понимание задания, способ выполнения, состояние моторики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4.Разбери и сложи матрёшку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развития ориентировки на величину,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понятий «большой – маленький», «один – много»,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  <w:proofErr w:type="spellEnd"/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5.Найди </w:t>
            </w:r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</w:p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Картинки половинки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 слово с изображением, 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понятия тождества, процессы сравнения, понимание названий предметов и действий с ними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6.Группировка игрушек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Уровень развития восприятия форм, умение использовать геометрические эталоны при определении общей формы конкретных предметов, способ выполнения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7.Поиграй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стойкость интереса к игрушке, характер действия с ней 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8.Разрезные картинки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инструкции и цели задания, умение видеть целое на основе составляющих частей,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 – действенного и наглядно – образного мышления, способ деятельности, реакция на результат, состояние моторики, перенос на аналогичное задание 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9.Поймай рыбку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Уровень развития наглядно – действенного мышления, способ выполнения, отношение к результату, моторные навыки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10.Найди пару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сравнивать изображения, находить сходство и различие.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11.Построй из кубиков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Умение работать по показу, подражанию,  действовать целенаправленно; уровень развития зрительного анализа и воспроизведения заданных конструкций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12.Нарисуй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предметного рисунка, умение держать карандаш, интерес к рисованию, </w:t>
            </w:r>
            <w:r w:rsidRPr="003E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зрительное восприятие, раскрашивание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13.Построй из палочек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Особенности деятельности (действует осознанно или механически), уровень развития пространственной ориентации в расположении объектов на плоскости, зрительного анализа и воспроизведение заданных конструкций, работоспособность, стойкость интереса к выполнению задания, отношение к своим успехам и неудачам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14.Работа с картинкой  (дети, выполняющие различные действия: держит мяч, надевает сапог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умение различать правую и левую стороны в изображении на картинке, у собеседника. Уровень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частях тела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15.ГМН: обводка по пунктиру, штриховка, умение самостоятельно проводить линию.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графо – моторных навыков, состояние мелкой моторики, умение держать карандаш, зрительно – двигательная координация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17. Дорисуй (круги, треугольники)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Выявить наглядно – образные представления, целостность восприятия, зрительно – двигательную координацию, графические навыки, знание </w:t>
            </w:r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18.Времена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Оценить степень развитости у ребёнка представлений о временах года. Словарный запас. Звукопроизношение.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19.Дни недели. Части суток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Оценить степень развитости у ребёнка представлений о днях недели, частей суток 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20.Шумовые коробочки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Знание цвета, понимание инструкции, зрительное, слуховое восприятие,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«одинаковые»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21.Чудесный мешочек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развития тактильного восприятия: мягкий - твёрдый, гладкий – колючий; тактильное восприятие формы, величины 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22.Задания на определение «</w:t>
            </w:r>
            <w:proofErr w:type="gram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– тёплый, гладкий – колючий, мокрый – сухой»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E7CE4">
              <w:rPr>
                <w:rFonts w:ascii="Times New Roman" w:hAnsi="Times New Roman" w:cs="Times New Roman"/>
                <w:sz w:val="28"/>
                <w:szCs w:val="28"/>
              </w:rPr>
              <w:t xml:space="preserve"> понятий: не определяет, определяет при тактильном контакте, по картинке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23.Работа с мозаикой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24.Работа с пластилином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  <w:tr w:rsidR="003E7CE4" w:rsidRPr="003E7CE4" w:rsidTr="003E7CE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25. Работа с бумагой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E4" w:rsidRPr="003E7CE4" w:rsidRDefault="003E7CE4" w:rsidP="003E7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CE4">
              <w:rPr>
                <w:rFonts w:ascii="Times New Roman" w:hAnsi="Times New Roman" w:cs="Times New Roman"/>
                <w:sz w:val="28"/>
                <w:szCs w:val="28"/>
              </w:rPr>
              <w:t>Способы деятельности: по подражанию, по образцу, по замыслу; состояние мелкой моторики</w:t>
            </w:r>
          </w:p>
        </w:tc>
      </w:tr>
    </w:tbl>
    <w:p w:rsidR="003E7CE4" w:rsidRPr="003E7CE4" w:rsidRDefault="003E7CE4" w:rsidP="003E7CE4">
      <w:pPr>
        <w:tabs>
          <w:tab w:val="left" w:pos="5415"/>
        </w:tabs>
        <w:spacing w:after="0" w:line="240" w:lineRule="auto"/>
        <w:ind w:firstLine="709"/>
        <w:rPr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335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7C5BFE" w:rsidRPr="005E2335" w:rsidRDefault="007C5BFE" w:rsidP="007C5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E2335">
        <w:rPr>
          <w:rFonts w:ascii="Times New Roman" w:hAnsi="Times New Roman"/>
          <w:sz w:val="28"/>
          <w:szCs w:val="28"/>
        </w:rPr>
        <w:t>Унерская</w:t>
      </w:r>
      <w:proofErr w:type="spellEnd"/>
      <w:r w:rsidRPr="005E233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7C5BFE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C5BFE" w:rsidTr="001610DF">
        <w:tc>
          <w:tcPr>
            <w:tcW w:w="3190" w:type="dxa"/>
          </w:tcPr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b/>
                <w:sz w:val="28"/>
                <w:szCs w:val="28"/>
              </w:rPr>
              <w:t xml:space="preserve">Рассмотрено </w:t>
            </w:r>
            <w:r w:rsidRPr="005E2335">
              <w:rPr>
                <w:sz w:val="28"/>
                <w:szCs w:val="28"/>
              </w:rPr>
              <w:t xml:space="preserve"> на заседании ЦМО Председатель ЦМО</w:t>
            </w:r>
          </w:p>
          <w:p w:rsidR="007C5BFE" w:rsidRDefault="007C5BFE" w:rsidP="001610DF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 xml:space="preserve">протокол №___ 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>от ____________201</w:t>
            </w:r>
            <w:r>
              <w:rPr>
                <w:sz w:val="28"/>
                <w:szCs w:val="28"/>
              </w:rPr>
              <w:t>6</w:t>
            </w:r>
            <w:r w:rsidRPr="005E2335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b/>
                <w:sz w:val="28"/>
                <w:szCs w:val="28"/>
              </w:rPr>
              <w:t>Согласовано</w:t>
            </w:r>
            <w:r w:rsidRPr="005E2335">
              <w:rPr>
                <w:sz w:val="28"/>
                <w:szCs w:val="28"/>
              </w:rPr>
              <w:t xml:space="preserve"> заместитель директора по УВР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5E2335">
              <w:rPr>
                <w:sz w:val="28"/>
                <w:szCs w:val="28"/>
              </w:rPr>
              <w:t xml:space="preserve"> 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>от ____________201</w:t>
            </w:r>
            <w:r>
              <w:rPr>
                <w:sz w:val="28"/>
                <w:szCs w:val="28"/>
              </w:rPr>
              <w:t>6</w:t>
            </w:r>
            <w:r w:rsidRPr="005E2335">
              <w:rPr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7C5BFE" w:rsidRDefault="007C5BFE" w:rsidP="001610DF">
            <w:pPr>
              <w:rPr>
                <w:b/>
                <w:sz w:val="28"/>
                <w:szCs w:val="28"/>
              </w:rPr>
            </w:pPr>
            <w:r w:rsidRPr="005E2335">
              <w:rPr>
                <w:b/>
                <w:sz w:val="28"/>
                <w:szCs w:val="28"/>
              </w:rPr>
              <w:t>Утверждаю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 xml:space="preserve"> Директор школы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</w:p>
          <w:p w:rsidR="007C5BFE" w:rsidRDefault="007C5BFE" w:rsidP="001610DF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>приказ №___</w:t>
            </w:r>
          </w:p>
          <w:p w:rsidR="007C5BFE" w:rsidRDefault="007C5BFE" w:rsidP="001610DF">
            <w:pPr>
              <w:rPr>
                <w:sz w:val="28"/>
                <w:szCs w:val="28"/>
              </w:rPr>
            </w:pPr>
            <w:r w:rsidRPr="005E2335">
              <w:rPr>
                <w:sz w:val="28"/>
                <w:szCs w:val="28"/>
              </w:rPr>
              <w:t>от ____________201</w:t>
            </w:r>
            <w:r>
              <w:rPr>
                <w:sz w:val="28"/>
                <w:szCs w:val="28"/>
              </w:rPr>
              <w:t>6</w:t>
            </w:r>
            <w:r w:rsidRPr="005E2335">
              <w:rPr>
                <w:sz w:val="28"/>
                <w:szCs w:val="28"/>
              </w:rPr>
              <w:t>г</w:t>
            </w:r>
          </w:p>
        </w:tc>
      </w:tr>
    </w:tbl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233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E2335">
        <w:rPr>
          <w:rFonts w:ascii="Times New Roman" w:hAnsi="Times New Roman"/>
          <w:b/>
          <w:sz w:val="28"/>
          <w:szCs w:val="28"/>
        </w:rPr>
        <w:t xml:space="preserve">      </w:t>
      </w:r>
      <w:r w:rsidRPr="005E23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4B2809" w:rsidRDefault="007C5BFE" w:rsidP="007C5BFE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C5BFE" w:rsidRPr="004B2809" w:rsidRDefault="007C5BFE" w:rsidP="007C5BF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09">
        <w:rPr>
          <w:rFonts w:ascii="Times New Roman" w:eastAsia="Calibri" w:hAnsi="Times New Roman" w:cs="Times New Roman"/>
          <w:sz w:val="32"/>
          <w:szCs w:val="32"/>
        </w:rPr>
        <w:t>АДАПТИРОВАННАЯ ОБРАЗОВАТЕЛЬНАЯ ПРОГРАММА</w:t>
      </w:r>
    </w:p>
    <w:p w:rsidR="007C5BFE" w:rsidRPr="004B2809" w:rsidRDefault="007C5BFE" w:rsidP="007C5BF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09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ТЕХНОЛОГИИ</w:t>
      </w:r>
      <w:r w:rsidRPr="004B2809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РУЧНОЙ ТРУД</w:t>
      </w:r>
      <w:r w:rsidRPr="004B2809">
        <w:rPr>
          <w:rFonts w:ascii="Times New Roman" w:eastAsia="Calibri" w:hAnsi="Times New Roman" w:cs="Times New Roman"/>
          <w:sz w:val="32"/>
          <w:szCs w:val="32"/>
        </w:rPr>
        <w:t>)</w:t>
      </w:r>
    </w:p>
    <w:p w:rsidR="007C5BFE" w:rsidRPr="004B2809" w:rsidRDefault="007C5BFE" w:rsidP="007C5BF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09">
        <w:rPr>
          <w:rFonts w:ascii="Times New Roman" w:eastAsia="Calibri" w:hAnsi="Times New Roman" w:cs="Times New Roman"/>
          <w:sz w:val="32"/>
          <w:szCs w:val="32"/>
        </w:rPr>
        <w:t>2класс (</w:t>
      </w:r>
      <w:r>
        <w:rPr>
          <w:rFonts w:ascii="Times New Roman" w:hAnsi="Times New Roman" w:cs="Times New Roman"/>
          <w:sz w:val="32"/>
          <w:szCs w:val="32"/>
        </w:rPr>
        <w:t>34</w:t>
      </w:r>
      <w:r w:rsidRPr="004B2809">
        <w:rPr>
          <w:rFonts w:ascii="Times New Roman" w:eastAsia="Calibri" w:hAnsi="Times New Roman" w:cs="Times New Roman"/>
          <w:sz w:val="32"/>
          <w:szCs w:val="32"/>
        </w:rPr>
        <w:t xml:space="preserve"> часов,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B2809">
        <w:rPr>
          <w:rFonts w:ascii="Times New Roman" w:eastAsia="Calibri" w:hAnsi="Times New Roman" w:cs="Times New Roman"/>
          <w:sz w:val="32"/>
          <w:szCs w:val="32"/>
        </w:rPr>
        <w:t xml:space="preserve"> часа в неделю)</w:t>
      </w:r>
    </w:p>
    <w:p w:rsidR="007C5BFE" w:rsidRPr="004B2809" w:rsidRDefault="007C5BFE" w:rsidP="007C5BF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5BFE" w:rsidRPr="004B2809" w:rsidRDefault="007C5BFE" w:rsidP="007C5BF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5BFE" w:rsidRPr="004B2809" w:rsidRDefault="007C5BFE" w:rsidP="007C5BFE">
      <w:pPr>
        <w:ind w:left="637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09">
        <w:rPr>
          <w:rFonts w:ascii="Times New Roman" w:eastAsia="Calibri" w:hAnsi="Times New Roman" w:cs="Times New Roman"/>
          <w:sz w:val="32"/>
          <w:szCs w:val="32"/>
        </w:rPr>
        <w:t>Учитель</w:t>
      </w:r>
    </w:p>
    <w:p w:rsidR="007C5BFE" w:rsidRPr="004B2809" w:rsidRDefault="007C5BFE" w:rsidP="007C5BFE">
      <w:pPr>
        <w:ind w:left="637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2809">
        <w:rPr>
          <w:rFonts w:ascii="Times New Roman" w:eastAsia="Calibri" w:hAnsi="Times New Roman" w:cs="Times New Roman"/>
          <w:sz w:val="32"/>
          <w:szCs w:val="32"/>
        </w:rPr>
        <w:t>Кудрявцева Наталья Юрьевна</w:t>
      </w: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FE" w:rsidRPr="005E2335" w:rsidRDefault="007C5BFE" w:rsidP="007C5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33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E2335">
        <w:rPr>
          <w:rFonts w:ascii="Times New Roman" w:hAnsi="Times New Roman"/>
          <w:sz w:val="28"/>
          <w:szCs w:val="28"/>
        </w:rPr>
        <w:t>Унер</w:t>
      </w:r>
      <w:proofErr w:type="spellEnd"/>
    </w:p>
    <w:p w:rsidR="007C5BFE" w:rsidRPr="004B2809" w:rsidRDefault="007C5BFE" w:rsidP="007C5BF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809">
        <w:rPr>
          <w:rFonts w:ascii="Times New Roman" w:hAnsi="Times New Roman"/>
          <w:sz w:val="28"/>
          <w:szCs w:val="28"/>
        </w:rPr>
        <w:t>– 2017 учебный год</w:t>
      </w:r>
    </w:p>
    <w:p w:rsidR="003E7CE4" w:rsidRPr="003E7CE4" w:rsidRDefault="003E7CE4" w:rsidP="003E7CE4">
      <w:pPr>
        <w:spacing w:after="0" w:line="240" w:lineRule="auto"/>
        <w:rPr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sz w:val="28"/>
          <w:szCs w:val="28"/>
        </w:rPr>
      </w:pPr>
    </w:p>
    <w:p w:rsidR="003E7CE4" w:rsidRPr="003E7CE4" w:rsidRDefault="003E7CE4" w:rsidP="003E7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E4" w:rsidRPr="003E7CE4" w:rsidSect="0033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345"/>
    <w:multiLevelType w:val="hybridMultilevel"/>
    <w:tmpl w:val="3F5AC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43DE"/>
    <w:multiLevelType w:val="hybridMultilevel"/>
    <w:tmpl w:val="82043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B194C"/>
    <w:multiLevelType w:val="hybridMultilevel"/>
    <w:tmpl w:val="5DEC9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2B41"/>
    <w:multiLevelType w:val="hybridMultilevel"/>
    <w:tmpl w:val="1018D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62A70"/>
    <w:multiLevelType w:val="hybridMultilevel"/>
    <w:tmpl w:val="3F203762"/>
    <w:lvl w:ilvl="0" w:tplc="E6340BA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A5A56"/>
    <w:multiLevelType w:val="hybridMultilevel"/>
    <w:tmpl w:val="7028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E0F90"/>
    <w:multiLevelType w:val="hybridMultilevel"/>
    <w:tmpl w:val="8C24DA9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67E94"/>
    <w:multiLevelType w:val="hybridMultilevel"/>
    <w:tmpl w:val="A8F2CEC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CE4"/>
    <w:rsid w:val="00091B2D"/>
    <w:rsid w:val="00150972"/>
    <w:rsid w:val="001D2D72"/>
    <w:rsid w:val="0033202A"/>
    <w:rsid w:val="003E3234"/>
    <w:rsid w:val="003E7CE4"/>
    <w:rsid w:val="004021F3"/>
    <w:rsid w:val="004B2809"/>
    <w:rsid w:val="005547AD"/>
    <w:rsid w:val="007071FA"/>
    <w:rsid w:val="007C5BFE"/>
    <w:rsid w:val="008B3F87"/>
    <w:rsid w:val="00A237F8"/>
    <w:rsid w:val="00D44CE3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E4"/>
    <w:pPr>
      <w:ind w:left="720"/>
      <w:contextualSpacing/>
    </w:pPr>
  </w:style>
  <w:style w:type="table" w:styleId="a4">
    <w:name w:val="Table Grid"/>
    <w:basedOn w:val="a1"/>
    <w:uiPriority w:val="59"/>
    <w:rsid w:val="003E7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280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natusya</dc:creator>
  <cp:keywords/>
  <dc:description/>
  <cp:lastModifiedBy>natusya</cp:lastModifiedBy>
  <cp:revision>9</cp:revision>
  <cp:lastPrinted>2016-10-12T03:53:00Z</cp:lastPrinted>
  <dcterms:created xsi:type="dcterms:W3CDTF">2016-08-30T14:51:00Z</dcterms:created>
  <dcterms:modified xsi:type="dcterms:W3CDTF">2016-10-17T03:31:00Z</dcterms:modified>
</cp:coreProperties>
</file>